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9AA" w14:textId="77777777" w:rsidR="006F6FFD" w:rsidRDefault="006F6FFD">
      <w:r>
        <w:t>《群書治要３６Ｏ》第一冊</w:t>
      </w:r>
      <w:r>
        <w:t>—</w:t>
      </w:r>
      <w:r>
        <w:t xml:space="preserve">毋欲速，毋見小利　　悟道法師主講　　（第三二四集）　　</w:t>
      </w:r>
      <w:r>
        <w:t>2021/8/7</w:t>
      </w:r>
      <w:r>
        <w:t xml:space="preserve">　　華藏淨宗學會　　檔名：</w:t>
      </w:r>
      <w:r>
        <w:t xml:space="preserve">WD20-050-0324 </w:t>
      </w:r>
    </w:p>
    <w:p w14:paraId="002DED19" w14:textId="77777777" w:rsidR="006F6FFD" w:rsidRDefault="006F6FFD">
      <w:pPr>
        <w:pStyle w:val="a3"/>
      </w:pPr>
      <w:r>
        <w:t xml:space="preserve">　　諸位同學，大家好！我們繼續來學習《群書治要３６Ｏ》第一冊，第五單元「敬慎」，五、「應事」。</w:t>
      </w:r>
      <w:r>
        <w:t xml:space="preserve"> </w:t>
      </w:r>
    </w:p>
    <w:p w14:paraId="7CED7F7E" w14:textId="77777777" w:rsidR="006F6FFD" w:rsidRDefault="006F6FFD">
      <w:pPr>
        <w:pStyle w:val="a3"/>
      </w:pPr>
      <w:r>
        <w:t xml:space="preserve">　　【三二四、子夏為莒父宰，問政。子曰：「毋欲速，毋見小利。欲速則不達，見小利則大事不成。」】</w:t>
      </w:r>
      <w:r>
        <w:t xml:space="preserve"> </w:t>
      </w:r>
    </w:p>
    <w:p w14:paraId="3E40F372" w14:textId="77777777" w:rsidR="006F6FFD" w:rsidRDefault="006F6FFD">
      <w:pPr>
        <w:pStyle w:val="a3"/>
      </w:pPr>
      <w:r>
        <w:t xml:space="preserve">　　這一條出自於卷九，《論語》。</w:t>
      </w:r>
      <w:r>
        <w:t xml:space="preserve"> </w:t>
      </w:r>
    </w:p>
    <w:p w14:paraId="5CC82937" w14:textId="77777777" w:rsidR="006F6FFD" w:rsidRDefault="006F6FFD">
      <w:pPr>
        <w:pStyle w:val="a3"/>
      </w:pPr>
      <w:r>
        <w:t xml:space="preserve">　　『莒』就是魯國下面的一個縣，在春秋時代屬於魯國的一個縣。「子夏當莒父縣的縣令」，就是現在的縣長。要去之前就向孔子請問怎麼來辦政事，他到了莒縣要怎麼來辦政事，才能把政治辦得好。「孔子告訴他：政治不能要求速成」，不要急著要達到什麼目標，「不要著眼於小利益」不要看到眼前一些小利，不要求要趕快有所成就。「因為操之過急」，反而達不到成效，這就是『欲速則不達』，想要很快的，但是反而達不到那個效果，所以不能操之過急，總是要有耐心、要有時間、要有長遠心，慢慢一點一滴去經營，一步一腳印很紮實的去做；就像做一個工程也是需要時間的，不能操之過急，如果很快、馬馬虎虎去做了，後面也會產生很多問題。如果「著眼於小利」，看到眼前的小利益，往往為了這些小利益，「就不能成就大事」，反而大事就耽誤掉了。所以要有長遠的眼光，不能看眼前這些小的利益，要考慮到長遠的大事業。</w:t>
      </w:r>
      <w:r>
        <w:t xml:space="preserve"> </w:t>
      </w:r>
    </w:p>
    <w:p w14:paraId="05E203CB" w14:textId="77777777" w:rsidR="006F6FFD" w:rsidRDefault="006F6FFD">
      <w:pPr>
        <w:pStyle w:val="a3"/>
      </w:pPr>
      <w:r>
        <w:t xml:space="preserve">　　所以這一條主要告訴我們，凡是做任何事情，不能急，不能求快，太急、太快反而達不到效果，看到小利不要貪小利，貪小利我們後面大事就不能成就，因小失大那就錯了。這是孔子告訴子夏。這一條也是每一個人、各行各業，大家都需要遵守的一個原則。我們記住「欲速則不達」，不要見小利而耽誤了大事。</w:t>
      </w:r>
      <w:r>
        <w:t xml:space="preserve"> </w:t>
      </w:r>
    </w:p>
    <w:p w14:paraId="4AB829EF" w14:textId="77777777" w:rsidR="006F6FFD" w:rsidRDefault="006F6FFD">
      <w:pPr>
        <w:pStyle w:val="a3"/>
      </w:pPr>
      <w:r>
        <w:t xml:space="preserve">　　好，這一條我們就學習到這裡。祝大家福慧增長，法喜充滿。阿彌陀佛！　　</w:t>
      </w:r>
    </w:p>
    <w:sectPr w:rsidR="006F6F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548C" w14:textId="77777777" w:rsidR="006F6FFD" w:rsidRDefault="006F6FFD" w:rsidP="00CD5745">
      <w:r>
        <w:separator/>
      </w:r>
    </w:p>
  </w:endnote>
  <w:endnote w:type="continuationSeparator" w:id="0">
    <w:p w14:paraId="5A6CFA0A" w14:textId="77777777" w:rsidR="006F6FFD" w:rsidRDefault="006F6FFD" w:rsidP="00CD5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A36E0" w14:textId="77777777" w:rsidR="006F6FFD" w:rsidRDefault="006F6FFD" w:rsidP="00CD5745">
      <w:r>
        <w:separator/>
      </w:r>
    </w:p>
  </w:footnote>
  <w:footnote w:type="continuationSeparator" w:id="0">
    <w:p w14:paraId="6A05AEA9" w14:textId="77777777" w:rsidR="006F6FFD" w:rsidRDefault="006F6FFD" w:rsidP="00CD57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45"/>
    <w:rsid w:val="006F6FFD"/>
    <w:rsid w:val="007931EE"/>
    <w:rsid w:val="00CD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828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57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57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57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57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