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D2AD" w14:textId="77777777" w:rsidR="00534CAC" w:rsidRDefault="00534CAC">
      <w:r>
        <w:t>《群書治要３６Ｏ》第一冊</w:t>
      </w:r>
      <w:r>
        <w:t>—</w:t>
      </w:r>
      <w:r>
        <w:t xml:space="preserve">大公無私，智慧自然就顯露　　悟道法師主講　　（第三三八集）　　</w:t>
      </w:r>
      <w:r>
        <w:t>2021/8/21</w:t>
      </w:r>
      <w:r>
        <w:t xml:space="preserve">　　華藏淨宗學會　　檔名：</w:t>
      </w:r>
      <w:r>
        <w:t xml:space="preserve">WD20-050-0338 </w:t>
      </w:r>
    </w:p>
    <w:p w14:paraId="5B690E10" w14:textId="77777777" w:rsidR="00534CAC" w:rsidRDefault="00534CAC">
      <w:pPr>
        <w:pStyle w:val="a3"/>
      </w:pPr>
      <w:r>
        <w:t xml:space="preserve">　　諸位同學，大家好！我們繼續來學習《群書治要３６Ｏ》第一冊，第六單元「明辨」，二、「人情」。</w:t>
      </w:r>
      <w:r>
        <w:t xml:space="preserve"> </w:t>
      </w:r>
    </w:p>
    <w:p w14:paraId="684D6622" w14:textId="77777777" w:rsidR="00534CAC" w:rsidRDefault="00534CAC">
      <w:pPr>
        <w:pStyle w:val="a3"/>
      </w:pPr>
      <w:r>
        <w:t xml:space="preserve">　　【三三八、今彼有惡而己不見，無善而己愛之者，何也？智不周其惡，而義不能割其情也。】</w:t>
      </w:r>
      <w:r>
        <w:t xml:space="preserve"> </w:t>
      </w:r>
    </w:p>
    <w:p w14:paraId="7C541CE2" w14:textId="77777777" w:rsidR="00534CAC" w:rsidRDefault="00534CAC">
      <w:pPr>
        <w:pStyle w:val="a3"/>
      </w:pPr>
      <w:r>
        <w:t xml:space="preserve">　　這一條出自於卷四十七，《劉廙政論》。</w:t>
      </w:r>
      <w:r>
        <w:t xml:space="preserve"> </w:t>
      </w:r>
    </w:p>
    <w:p w14:paraId="41E517F1" w14:textId="77777777" w:rsidR="00534CAC" w:rsidRDefault="00534CAC">
      <w:pPr>
        <w:pStyle w:val="a3"/>
      </w:pPr>
      <w:r>
        <w:t xml:space="preserve">　　『周』就是遍及的意思。「事奉君主左右的近臣有不良行為，而君主卻看不見，沒有做出利益國家的善行而君主卻溺愛他，這是什麼原因呢？」這就是旁邊這些臣屬事奉在君主的左右，左右我們一般講就是很親近。這些近臣也沒有做出什麼利於國家的事情，君主卻對他非常的溺愛、寵愛，這些情況也是自古以來、古今中外也都有。為什麼這麼親近，他也沒有做什麼對國家有幫助的事情，君主還是非常溺愛、寵愛他，這是什麼原因？因為這是一個君主領導人他的智慧還不周詳，他的智慧不周，就是說智慧還不到，所以「智慧難以盡見這些近臣為惡的一面」。也就是說君主領導人他的智慧沒有辦法達到他可以看到在旁邊給他做事的這些臣屬他們為惡的一面，他們做得不對的一面，他做得不對他卻不知道，這個是智慧不夠，所以他看不到。「而行道義的決心還不能達到割捨私情」，還是以私情為主，不能割捨私情，所以就會去溺愛這些對國家社會沒有貢獻的這些臣屬，總的來講，總是還是有私心、私情，蒙蔽了自己的智慧。所以人如果大公無私，智慧它自然就顯露了，對這些作惡的臣屬他就會看得很清楚，也不會循私情，這樣才能夠善於用人，對國家社會才有真正的幫助。</w:t>
      </w:r>
      <w:r>
        <w:t xml:space="preserve"> </w:t>
      </w:r>
    </w:p>
    <w:p w14:paraId="0CD44C8D" w14:textId="77777777" w:rsidR="00534CAC" w:rsidRDefault="00534CAC">
      <w:pPr>
        <w:pStyle w:val="a3"/>
      </w:pPr>
      <w:r>
        <w:t xml:space="preserve">　　好，這一條我們就學習到這裡。祝大家福慧增長，法喜充滿。阿彌陀佛！　　</w:t>
      </w:r>
    </w:p>
    <w:sectPr w:rsidR="00534CA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9826" w14:textId="77777777" w:rsidR="00534CAC" w:rsidRDefault="00534CAC" w:rsidP="00AD6250">
      <w:r>
        <w:separator/>
      </w:r>
    </w:p>
  </w:endnote>
  <w:endnote w:type="continuationSeparator" w:id="0">
    <w:p w14:paraId="11DC999F" w14:textId="77777777" w:rsidR="00534CAC" w:rsidRDefault="00534CAC" w:rsidP="00AD6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0446" w14:textId="77777777" w:rsidR="00534CAC" w:rsidRDefault="00534CAC" w:rsidP="00AD6250">
      <w:r>
        <w:separator/>
      </w:r>
    </w:p>
  </w:footnote>
  <w:footnote w:type="continuationSeparator" w:id="0">
    <w:p w14:paraId="6FAEBD26" w14:textId="77777777" w:rsidR="00534CAC" w:rsidRDefault="00534CAC" w:rsidP="00AD62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250"/>
    <w:rsid w:val="00534CAC"/>
    <w:rsid w:val="007931EE"/>
    <w:rsid w:val="00AD6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7A93D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D6250"/>
    <w:pPr>
      <w:tabs>
        <w:tab w:val="center" w:pos="4513"/>
        <w:tab w:val="right" w:pos="9026"/>
      </w:tabs>
      <w:snapToGrid w:val="0"/>
      <w:jc w:val="center"/>
    </w:pPr>
    <w:rPr>
      <w:sz w:val="18"/>
      <w:szCs w:val="18"/>
    </w:rPr>
  </w:style>
  <w:style w:type="character" w:customStyle="1" w:styleId="a5">
    <w:name w:val="页眉 字符"/>
    <w:basedOn w:val="a0"/>
    <w:link w:val="a4"/>
    <w:uiPriority w:val="99"/>
    <w:rsid w:val="00AD6250"/>
    <w:rPr>
      <w:rFonts w:ascii="SimSun" w:eastAsia="SimSun" w:hAnsi="SimSun" w:cs="SimSun"/>
      <w:sz w:val="18"/>
      <w:szCs w:val="18"/>
    </w:rPr>
  </w:style>
  <w:style w:type="paragraph" w:styleId="a6">
    <w:name w:val="footer"/>
    <w:basedOn w:val="a"/>
    <w:link w:val="a7"/>
    <w:uiPriority w:val="99"/>
    <w:unhideWhenUsed/>
    <w:rsid w:val="00AD6250"/>
    <w:pPr>
      <w:tabs>
        <w:tab w:val="center" w:pos="4513"/>
        <w:tab w:val="right" w:pos="9026"/>
      </w:tabs>
      <w:snapToGrid w:val="0"/>
    </w:pPr>
    <w:rPr>
      <w:sz w:val="18"/>
      <w:szCs w:val="18"/>
    </w:rPr>
  </w:style>
  <w:style w:type="character" w:customStyle="1" w:styleId="a7">
    <w:name w:val="页脚 字符"/>
    <w:basedOn w:val="a0"/>
    <w:link w:val="a6"/>
    <w:uiPriority w:val="99"/>
    <w:rsid w:val="00AD625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2026-08-13T00:35:00Z</dcterms:created>
  <dcterms:modified xsi:type="dcterms:W3CDTF">2026-08-13T00:35:00Z</dcterms:modified>
</cp:coreProperties>
</file>