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4578" w14:textId="77777777" w:rsidR="00B47BDC" w:rsidRDefault="00B47BDC">
      <w:r>
        <w:t>《群書治要３６Ｏ》第二冊</w:t>
      </w:r>
      <w:r>
        <w:t>—</w:t>
      </w:r>
      <w:r>
        <w:t xml:space="preserve">納諫成君德　　悟道法師主講　　（第四十五集）　　</w:t>
      </w:r>
      <w:r>
        <w:t>2021/10/27</w:t>
      </w:r>
      <w:r>
        <w:t xml:space="preserve">　　華藏淨宗學會　　檔名：</w:t>
      </w:r>
      <w:r>
        <w:t xml:space="preserve">WD20-054-0045 </w:t>
      </w:r>
    </w:p>
    <w:p w14:paraId="3F05D92C" w14:textId="77777777" w:rsidR="00B47BDC" w:rsidRDefault="00B47BDC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5E6938E3" w14:textId="77777777" w:rsidR="00B47BDC" w:rsidRDefault="00B47BDC">
      <w:pPr>
        <w:pStyle w:val="a3"/>
      </w:pPr>
      <w:r>
        <w:t xml:space="preserve">　　【四十五、欲知平直，則必準繩；欲知方圓，則必規矩；人主欲自知，則必直士。】</w:t>
      </w:r>
      <w:r>
        <w:t xml:space="preserve"> </w:t>
      </w:r>
    </w:p>
    <w:p w14:paraId="05B83662" w14:textId="77777777" w:rsidR="00B47BDC" w:rsidRDefault="00B47BDC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070AFFE2" w14:textId="77777777" w:rsidR="00B47BDC" w:rsidRDefault="00B47BDC">
      <w:pPr>
        <w:pStyle w:val="a3"/>
      </w:pPr>
      <w:r>
        <w:t xml:space="preserve">　　『準繩』是測定物體平直的器具。「準」，測平面的水準器；「繩」，量直度的墨線。我們看到木匠要鋸木材就要用墨斗拉直線彈一下，依照這個直線一直鋸下來才不會鋸歪掉。『規矩』：「規」和「矩」是校正圓形和方形的兩種工具。你要畫圓的還是畫方的用規矩，用這個工具來畫，畫起來圓的才是圓的、方的才是方的；如果沒有這個規矩，圓的就畫不成圓的，方的也畫不成方的。</w:t>
      </w:r>
      <w:r>
        <w:t xml:space="preserve"> </w:t>
      </w:r>
    </w:p>
    <w:p w14:paraId="4C073002" w14:textId="77777777" w:rsidR="00B47BDC" w:rsidRDefault="00B47BDC">
      <w:pPr>
        <w:pStyle w:val="a3"/>
      </w:pPr>
      <w:r>
        <w:t xml:space="preserve">　　這一條主要是講「想要知道物體是否平直，就一定要依靠水準器和墨繩」，就是木匠用的墨斗，另外一種水準器，用這個標準才知道物體是不是平的、直的，我們一般講水平線、直線就要用這種器具；「想知道是否方圓」，是方的還是圓的，「就一定要依靠圓規和矩尺」。過去木匠都有這些工具，做工匠、木匠的。家父以前做木匠，所以他用的這些工具我都看過。做個東西，要做什麼樣子的，要有圓規還有矩尺。下面就是講「君主想知道自己的過失，就一定要依靠直言之士」。這是形容比喻一個正直之士，他會直言把君主（領導人）的過失講出來；如果不是正直之士，他不會講真話，做一個君主（領導人）就不知道自己的過失。必定他下面要有正直之士來給他勸諫、規勸他的過失，君主他才知道自己哪裡有過失，才能改過。所以一個君主（領導人）下面必定要有正直之士，才能知道自己的過失，進一步改正自己的過失，才能做好一個領導人。</w:t>
      </w:r>
      <w:r>
        <w:t xml:space="preserve"> </w:t>
      </w:r>
    </w:p>
    <w:p w14:paraId="4AC98B53" w14:textId="77777777" w:rsidR="00B47BDC" w:rsidRDefault="00B47BDC">
      <w:pPr>
        <w:pStyle w:val="a3"/>
      </w:pPr>
      <w:r>
        <w:t xml:space="preserve">　　好，這一條我們就學習到這裡。祝大家福慧增長，法喜充滿。阿彌陀佛！　　</w:t>
      </w:r>
    </w:p>
    <w:sectPr w:rsidR="00B47B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2F63" w14:textId="77777777" w:rsidR="00B47BDC" w:rsidRDefault="00B47BDC" w:rsidP="00F9054A">
      <w:r>
        <w:separator/>
      </w:r>
    </w:p>
  </w:endnote>
  <w:endnote w:type="continuationSeparator" w:id="0">
    <w:p w14:paraId="2AB1C80D" w14:textId="77777777" w:rsidR="00B47BDC" w:rsidRDefault="00B47BDC" w:rsidP="00F90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131A" w14:textId="77777777" w:rsidR="00B47BDC" w:rsidRDefault="00B47BDC" w:rsidP="00F9054A">
      <w:r>
        <w:separator/>
      </w:r>
    </w:p>
  </w:footnote>
  <w:footnote w:type="continuationSeparator" w:id="0">
    <w:p w14:paraId="4CA7BA48" w14:textId="77777777" w:rsidR="00B47BDC" w:rsidRDefault="00B47BDC" w:rsidP="00F90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4A"/>
    <w:rsid w:val="007931EE"/>
    <w:rsid w:val="00B47BDC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0E2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