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1116" w14:textId="77777777" w:rsidR="007F4324" w:rsidRDefault="007F4324">
      <w:r>
        <w:t>《群書治要３６Ｏ》第二冊</w:t>
      </w:r>
      <w:r>
        <w:t>—</w:t>
      </w:r>
      <w:r>
        <w:t xml:space="preserve">善納人言者昌　　悟道法師主講　　（第五十六集）　　</w:t>
      </w:r>
      <w:r>
        <w:t>2021/11/7</w:t>
      </w:r>
      <w:r>
        <w:t xml:space="preserve">　　華藏淨宗學會　　檔名：</w:t>
      </w:r>
      <w:r>
        <w:t xml:space="preserve">WD20-054-0056 </w:t>
      </w:r>
    </w:p>
    <w:p w14:paraId="0D0326C7" w14:textId="77777777" w:rsidR="007F4324" w:rsidRDefault="007F4324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4CF35318" w14:textId="77777777" w:rsidR="007F4324" w:rsidRDefault="007F4324">
      <w:pPr>
        <w:pStyle w:val="a3"/>
      </w:pPr>
      <w:r>
        <w:t xml:space="preserve">　　【五十六、扁鵲不能治不受鍼藥之疾，賢聖不能正不食善言之君。故桀有關龍逢而夏亡；紂有三仁而商滅。故不患無夷吾由余之論，患無桓、穆之聽耳。】</w:t>
      </w:r>
      <w:r>
        <w:t xml:space="preserve"> </w:t>
      </w:r>
    </w:p>
    <w:p w14:paraId="2DC79F67" w14:textId="77777777" w:rsidR="007F4324" w:rsidRDefault="007F4324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5E3B0A88" w14:textId="77777777" w:rsidR="007F4324" w:rsidRDefault="007F4324">
      <w:pPr>
        <w:pStyle w:val="a3"/>
      </w:pPr>
      <w:r>
        <w:t xml:space="preserve">　　『鍼藥』就是針灸、藥物，中醫治病用針灸，還有藥物。『關龍逢』是桀的臣子。「桀作酒池塘丘，為長夜飲」，作一個酒池，喝酒喝整個晚上都不睡覺的。「龍逢力諫被殺」，他的忠臣直言進諫，勸夏桀不要作酒池，結果被殺了。『三仁』是指微子、箕子、比干三人，這是商朝商紂王那個時候的三個忠臣。『夷吾』就是管仲。『由余』是春秋時候天水人，為秦穆公出謀劃策，使秦國位列春秋五霸。這得力於由余的出謀劃策，秦穆公接受他的諫言，結果秦國在春秋也是五霸之一。</w:t>
      </w:r>
      <w:r>
        <w:t xml:space="preserve"> </w:t>
      </w:r>
    </w:p>
    <w:p w14:paraId="1A0FF4A0" w14:textId="77777777" w:rsidR="007F4324" w:rsidRDefault="007F4324">
      <w:pPr>
        <w:pStyle w:val="a3"/>
      </w:pPr>
      <w:r>
        <w:t xml:space="preserve">　　這一條也是一個國君能不能接受納諫，關鍵一個國家的成敗。「扁鵲不能醫治不接受針灸和藥物的疾病。」扁鵲是我們中國古代的名醫，醫術很高明，很多疑難雜症他都能夠醫治，但是如果病人他不接受針灸、藥物，扁鵲也沒有辦法醫治他。「賢人和聖人也不能糾正不接受勸諫的國君。」國家有真正的賢人跟聖人，聖賢的人講了一些正直的建議來勸諫國君，但是國君他不接受，聽不進去，賢人、聖人也沒有辦法去糾正國君的錯誤。他不能接受，他的錯誤就一直錯下去。所以雖然有聖人、賢人，對國家就使不上力，因為國君不接受他們的勸諫。因此，夏桀（夏朝的桀王）雖然有關龍逢這樣的忠臣，這個忠臣勸他不要作酒池被殺了，聽不進去，夏朝還是滅亡了。商朝殷紂王雖然有微子、箕子、比干這三個仁人，這三個忠臣勸諫紂王不要施行暴政、不好的政策，紂王也是聽不進去，還把他的叔叔比干挖心，把他殺了。雖然有三個這麼好的賢人，但是商朝還是滅亡了，因為紂王他聽不進去，一意孤行。「可見不用擔心臣子沒有像管仲、由余那樣好的見解，就怕國君不能像齊桓公、秦穆公那樣願意聽取諫言。」所以不用擔心下面沒有人，就怕國君他不能像齊桓公、秦穆公那種態度，能夠聽取下面這些忠言。我們一般講忠言逆耳，有時候忠言是不太好聽</w:t>
      </w:r>
      <w:r>
        <w:t>，但是接受了，對自己本身、國家真正有幫助。這是勸諫，也是很重要的一條。</w:t>
      </w:r>
      <w:r>
        <w:t xml:space="preserve"> </w:t>
      </w:r>
    </w:p>
    <w:p w14:paraId="71286335" w14:textId="77777777" w:rsidR="007F4324" w:rsidRDefault="007F4324">
      <w:pPr>
        <w:pStyle w:val="a3"/>
      </w:pPr>
      <w:r>
        <w:t xml:space="preserve">　　好，這一條我們就學習到這裡。祝大家福慧增長，法喜充滿。阿彌陀佛！　　</w:t>
      </w:r>
    </w:p>
    <w:sectPr w:rsidR="007F43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66071" w14:textId="77777777" w:rsidR="007F4324" w:rsidRDefault="007F4324" w:rsidP="007F3F2F">
      <w:r>
        <w:separator/>
      </w:r>
    </w:p>
  </w:endnote>
  <w:endnote w:type="continuationSeparator" w:id="0">
    <w:p w14:paraId="177F64F2" w14:textId="77777777" w:rsidR="007F4324" w:rsidRDefault="007F4324" w:rsidP="007F3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2046" w14:textId="77777777" w:rsidR="007F4324" w:rsidRDefault="007F4324" w:rsidP="007F3F2F">
      <w:r>
        <w:separator/>
      </w:r>
    </w:p>
  </w:footnote>
  <w:footnote w:type="continuationSeparator" w:id="0">
    <w:p w14:paraId="55D20D11" w14:textId="77777777" w:rsidR="007F4324" w:rsidRDefault="007F4324" w:rsidP="007F3F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2F"/>
    <w:rsid w:val="007931EE"/>
    <w:rsid w:val="007F3F2F"/>
    <w:rsid w:val="007F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AB4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F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F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F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F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