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FAD1" w14:textId="77777777" w:rsidR="00B85D86" w:rsidRDefault="00B85D86">
      <w:r>
        <w:t>《群書治要３６Ｏ》第二冊</w:t>
      </w:r>
      <w:r>
        <w:t>—</w:t>
      </w:r>
      <w:r>
        <w:t xml:space="preserve">行善政必杜讒言　　悟道法師主講　　（第六十二集）　　</w:t>
      </w:r>
      <w:r>
        <w:t>2021/11/13</w:t>
      </w:r>
      <w:r>
        <w:t xml:space="preserve">　　華藏淨宗學會　　檔名：</w:t>
      </w:r>
      <w:r>
        <w:t xml:space="preserve">WD20-054-0062 </w:t>
      </w:r>
    </w:p>
    <w:p w14:paraId="0BB8F933" w14:textId="77777777" w:rsidR="00B85D86" w:rsidRDefault="00B85D86">
      <w:pPr>
        <w:pStyle w:val="a3"/>
      </w:pPr>
      <w:r>
        <w:t xml:space="preserve">　　諸位同學，大家好！我們繼續來學習《群書治要３６Ｏ》第二冊，第一單元「君道」，六、「杜讒邪」。</w:t>
      </w:r>
      <w:r>
        <w:t xml:space="preserve"> </w:t>
      </w:r>
    </w:p>
    <w:p w14:paraId="523CC1C3" w14:textId="77777777" w:rsidR="00B85D86" w:rsidRDefault="00B85D86">
      <w:pPr>
        <w:pStyle w:val="a3"/>
      </w:pPr>
      <w:r>
        <w:t xml:space="preserve">　　【六十二、用賢人而行善政，如或譖之，則賢人退而善政還。】</w:t>
      </w:r>
      <w:r>
        <w:t xml:space="preserve"> </w:t>
      </w:r>
    </w:p>
    <w:p w14:paraId="7FE2446E" w14:textId="77777777" w:rsidR="00B85D86" w:rsidRDefault="00B85D86">
      <w:pPr>
        <w:pStyle w:val="a3"/>
      </w:pPr>
      <w:r>
        <w:t xml:space="preserve">　　這一條出自於卷十五，《漢書（三）》。</w:t>
      </w:r>
      <w:r>
        <w:t xml:space="preserve"> </w:t>
      </w:r>
    </w:p>
    <w:p w14:paraId="26683410" w14:textId="77777777" w:rsidR="00B85D86" w:rsidRDefault="00B85D86">
      <w:pPr>
        <w:pStyle w:val="a3"/>
      </w:pPr>
      <w:r>
        <w:t xml:space="preserve">　　『譖』這個字是讒毀、誣陷的意思，『還』就是止息、罷歇、停止的意思。</w:t>
      </w:r>
      <w:r>
        <w:t xml:space="preserve"> </w:t>
      </w:r>
    </w:p>
    <w:p w14:paraId="06A20649" w14:textId="77777777" w:rsidR="00B85D86" w:rsidRDefault="00B85D86">
      <w:pPr>
        <w:pStyle w:val="a3"/>
      </w:pPr>
      <w:r>
        <w:t xml:space="preserve">　　這一條說「任用賢德的人施行清明的政治」，這是用賢人。古時候賢人的標準是舉孝廉，在家孝順父母，做人不貪，很清廉，這是古時候舉薦賢人的一個準則。但是賢人出來為國家做事，「如果有人進讒言毀謗他」，我們從歷史上看，很多奸佞之臣，奸臣就會給皇帝講壞話。因為賢能的人，有賢德、有能力的人，他治理國家總是妨礙到那些奸臣的利益，於是這些奸臣就會去皇帝那裡講他的壞話，進讒言，毀謗他，來污蔑他，我們現在的話叫抹黑。他明明是一張很清白的紙，給他抹得烏漆麻黑的，污蔑毀謗，皇帝如果聽信奸臣的話，就不會再用賢能的人。如果皇帝聽信了奸佞的話，聽信這些讒毀、誣陷、毀謗，賢人他就會離開了。他給皇帝建議的都是忠言，中正的建議，正直的諫言，對國家都有幫助的，但是皇帝不採納，聽信奸臣的言語，這樣賢能的人就沒辦法做下去了；給他綁手綁腳的，不讓他做這些對國家有利益的事情，反而來給他障礙，他也沒辦法做，因此賢能的人就會辭職離開了。賢能的人辭職離開了，這個國家的善政，好的政策也就廢止了，一個好的政策就沒有辦法去施行，也就廢止了，就造成國家重大的損害。所以任何一個階層的領導人，包括每一個人都一樣，不能聽信讒言。</w:t>
      </w:r>
      <w:r>
        <w:t xml:space="preserve"> </w:t>
      </w:r>
    </w:p>
    <w:p w14:paraId="10D7C20A" w14:textId="77777777" w:rsidR="00B85D86" w:rsidRDefault="00B85D86">
      <w:pPr>
        <w:pStyle w:val="a3"/>
      </w:pPr>
      <w:r>
        <w:t xml:space="preserve">　　在我們現在這個民主國家，明顯的，選舉，這些讒言就多了。現在社會上講的名嘴，很會講話，但是如果他不是真正為國為民，自私自利，那麼他講的話，往往有人給他利益，他就替誰講話。因此特別出現在選舉的時候，就會互相攻擊，去諂毀、誣陷，這個叫做抹黑。現在台灣還有出現網軍，有人培養網軍專門去讒毀、誣陷的，真正賢能的人他就沒辦法出來替人民做事情，人民也不認識。所以實在講，一個民主政治要辦得好，只有全民接受《群書治要》的教育，大家有能力去分辨是非善惡，有一個善惡的標準，大家都明理了，政治才能辦得好，才能選出真正賢能的人為國家做事。如果全民不接受這個教育，整天都是接受名嘴在媒體上的抹黑，人民就被蒙蔽了，他會被誤導，選出來的人所做的政策都是禍國殃民的，國家就危險了。</w:t>
      </w:r>
      <w:r>
        <w:t xml:space="preserve"> </w:t>
      </w:r>
    </w:p>
    <w:p w14:paraId="403BB0DB" w14:textId="77777777" w:rsidR="00B85D86" w:rsidRDefault="00B85D86">
      <w:pPr>
        <w:pStyle w:val="a3"/>
      </w:pPr>
      <w:r>
        <w:t xml:space="preserve">　　好，這一條我們就學習到這裡。祝大家福慧增長，法喜充滿。阿彌陀佛！　　</w:t>
      </w:r>
    </w:p>
    <w:sectPr w:rsidR="00B85D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BB51" w14:textId="77777777" w:rsidR="00B85D86" w:rsidRDefault="00B85D86" w:rsidP="00A65E8B">
      <w:r>
        <w:separator/>
      </w:r>
    </w:p>
  </w:endnote>
  <w:endnote w:type="continuationSeparator" w:id="0">
    <w:p w14:paraId="03544658" w14:textId="77777777" w:rsidR="00B85D86" w:rsidRDefault="00B85D86" w:rsidP="00A65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313C" w14:textId="77777777" w:rsidR="00B85D86" w:rsidRDefault="00B85D86" w:rsidP="00A65E8B">
      <w:r>
        <w:separator/>
      </w:r>
    </w:p>
  </w:footnote>
  <w:footnote w:type="continuationSeparator" w:id="0">
    <w:p w14:paraId="200B1B5E" w14:textId="77777777" w:rsidR="00B85D86" w:rsidRDefault="00B85D86" w:rsidP="00A65E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8B"/>
    <w:rsid w:val="007931EE"/>
    <w:rsid w:val="00A65E8B"/>
    <w:rsid w:val="00B8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0EB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E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E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E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E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