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2ACE" w14:textId="77777777" w:rsidR="009C5CB8" w:rsidRDefault="009C5CB8">
      <w:r>
        <w:t>《群書治要３６Ｏ》第二冊</w:t>
      </w:r>
      <w:r>
        <w:t>—</w:t>
      </w:r>
      <w:r>
        <w:t xml:space="preserve">為政何患　　悟道法師主講　　（第六十八集）　　</w:t>
      </w:r>
      <w:r>
        <w:t>2021/11/19</w:t>
      </w:r>
      <w:r>
        <w:t xml:space="preserve">　　華藏淨宗學會　　檔名：</w:t>
      </w:r>
      <w:r>
        <w:t xml:space="preserve">WD20-054-0068 </w:t>
      </w:r>
    </w:p>
    <w:p w14:paraId="745DEDB6" w14:textId="77777777" w:rsidR="009C5CB8" w:rsidRDefault="009C5CB8">
      <w:pPr>
        <w:pStyle w:val="a3"/>
      </w:pPr>
      <w:r>
        <w:t xml:space="preserve">　　諸位同學，大家好！我們繼續來學習《群書治要３６Ｏ》第二冊，第一單元「君道」，七、「審斷」。</w:t>
      </w:r>
      <w:r>
        <w:t xml:space="preserve"> </w:t>
      </w:r>
    </w:p>
    <w:p w14:paraId="527546E4" w14:textId="77777777" w:rsidR="009C5CB8" w:rsidRDefault="009C5CB8">
      <w:pPr>
        <w:pStyle w:val="a3"/>
      </w:pPr>
      <w:r>
        <w:t xml:space="preserve">　　【六十八、齊侯問於晏子曰：「為政何患？」對曰：「患善惡之不分。」公曰：「何以察之？」對曰：「審擇左右，左右善，則百僚各獲其所宜，而善惡分矣。」孔子聞之曰：「此言信矣。善進則不善無由入矣，不善進則善亦無由入矣。」】</w:t>
      </w:r>
      <w:r>
        <w:t xml:space="preserve"> </w:t>
      </w:r>
    </w:p>
    <w:p w14:paraId="782D88B1" w14:textId="77777777" w:rsidR="009C5CB8" w:rsidRDefault="009C5CB8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05E1F5C6" w14:textId="77777777" w:rsidR="009C5CB8" w:rsidRDefault="009C5CB8">
      <w:pPr>
        <w:pStyle w:val="a3"/>
      </w:pPr>
      <w:r>
        <w:t xml:space="preserve">　　這裡講『百僚』就是文武百官的意思。</w:t>
      </w:r>
      <w:r>
        <w:t xml:space="preserve"> </w:t>
      </w:r>
    </w:p>
    <w:p w14:paraId="489E6FFE" w14:textId="77777777" w:rsidR="009C5CB8" w:rsidRDefault="009C5CB8">
      <w:pPr>
        <w:pStyle w:val="a3"/>
      </w:pPr>
      <w:r>
        <w:t xml:space="preserve">　　「齊侯向晏子問道」，齊國的君主向晏子問道，問說：「執政最要擔心的是什麼事情？」晏子回答說：擔心執政的人，就是君主領導，好人、壞人他分不清楚。就是一個領導人，對於好人、壞人他分不清楚，把好人看作壞人，壞人看作好人，最擔心這個事情。齊侯接著就問，又說：「怎麼樣來考察他們呢？」就是要怎麼樣才知道誰是好人、誰是壞人，要怎麼樣來審查好人、壞人？「晏子回答說：審慎的選擇左右親信」，就是他旁邊很親近的左右，常常跟他提意見的、諫言的這些左右的親信。如果左右親信好，那麼百官就會各自得到其所適合的位置，這樣好人、壞人也就能夠辨別清楚了。孔子聽了以後就說：這個話確實是如此。「賢善之人得到進用，那麼不善之人就沒有辦法插進來；如果不善之人得到進用，那麼賢善之人也就沒有辦法進來了。」的確是這樣，所以左右親信，用的人很重要。如果君主旁邊左右的親信他是善人、他是好的，那麼好的人能夠進來，不好的人進不來。反過來，如果左右旁邊親信的人是用不善的人，不善的人他在那邊掌管，善的人他進不來。所以左右善，不善的人無由入，他進不來；左右不善，旁邊的人不善，善的人進不來。這個也是必然的，像晏子跟齊侯，晏子是親信，晏子是很賢明的宰相，所以好的人他就得到很</w:t>
      </w:r>
      <w:r>
        <w:t>適合的位置，不好的人他就進不來當官，好的人他當官。所以晏子在春秋的時候，幫助齊侯建立很好的政治。</w:t>
      </w:r>
      <w:r>
        <w:t xml:space="preserve"> </w:t>
      </w:r>
    </w:p>
    <w:p w14:paraId="013B2C8F" w14:textId="77777777" w:rsidR="009C5CB8" w:rsidRDefault="009C5CB8">
      <w:pPr>
        <w:pStyle w:val="a3"/>
      </w:pPr>
      <w:r>
        <w:t xml:space="preserve">　　好，這一條我們就學習到這裡。祝大家福慧增長，法喜充滿。阿彌陀佛！　　</w:t>
      </w:r>
    </w:p>
    <w:sectPr w:rsidR="009C5C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F2EC" w14:textId="77777777" w:rsidR="009C5CB8" w:rsidRDefault="009C5CB8" w:rsidP="008660D9">
      <w:r>
        <w:separator/>
      </w:r>
    </w:p>
  </w:endnote>
  <w:endnote w:type="continuationSeparator" w:id="0">
    <w:p w14:paraId="147A6D5B" w14:textId="77777777" w:rsidR="009C5CB8" w:rsidRDefault="009C5CB8" w:rsidP="00866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72BD" w14:textId="77777777" w:rsidR="009C5CB8" w:rsidRDefault="009C5CB8" w:rsidP="008660D9">
      <w:r>
        <w:separator/>
      </w:r>
    </w:p>
  </w:footnote>
  <w:footnote w:type="continuationSeparator" w:id="0">
    <w:p w14:paraId="12257B21" w14:textId="77777777" w:rsidR="009C5CB8" w:rsidRDefault="009C5CB8" w:rsidP="00866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D9"/>
    <w:rsid w:val="007931EE"/>
    <w:rsid w:val="008660D9"/>
    <w:rsid w:val="009C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4C1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0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0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