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72B4" w14:textId="77777777" w:rsidR="00124DE9" w:rsidRDefault="00124DE9">
      <w:r>
        <w:t>《群書治要３６Ｏ》第二冊</w:t>
      </w:r>
      <w:r>
        <w:t>—</w:t>
      </w:r>
      <w:r>
        <w:t xml:space="preserve">謹言慎行　　悟道法師主講　　（第七十七集）　　</w:t>
      </w:r>
      <w:r>
        <w:t>2021/11/28</w:t>
      </w:r>
      <w:r>
        <w:t xml:space="preserve">　　華藏淨宗學會　　檔名：</w:t>
      </w:r>
      <w:r>
        <w:t xml:space="preserve">WD20-054-0077 </w:t>
      </w:r>
    </w:p>
    <w:p w14:paraId="77DB3210" w14:textId="77777777" w:rsidR="00124DE9" w:rsidRDefault="00124DE9">
      <w:pPr>
        <w:pStyle w:val="a3"/>
      </w:pPr>
      <w:r>
        <w:t xml:space="preserve">　　諸位同學，大家好！我們繼續來學習《群書治要３６Ｏ》第二冊，第二單元「臣術」，二、「盡忠」。</w:t>
      </w:r>
      <w:r>
        <w:t xml:space="preserve"> </w:t>
      </w:r>
    </w:p>
    <w:p w14:paraId="2F1C8560" w14:textId="77777777" w:rsidR="00124DE9" w:rsidRDefault="00124DE9">
      <w:pPr>
        <w:pStyle w:val="a3"/>
      </w:pPr>
      <w:r>
        <w:t xml:space="preserve">　　【七十七、君語及之，則危言；語不及，則危行。國有道，則順命；無道，則衡命。】</w:t>
      </w:r>
      <w:r>
        <w:t xml:space="preserve"> </w:t>
      </w:r>
    </w:p>
    <w:p w14:paraId="74358D90" w14:textId="77777777" w:rsidR="00124DE9" w:rsidRDefault="00124DE9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4584B769" w14:textId="77777777" w:rsidR="00124DE9" w:rsidRDefault="00124DE9">
      <w:pPr>
        <w:pStyle w:val="a3"/>
      </w:pPr>
      <w:r>
        <w:t xml:space="preserve">　　這裡的『危言』就是「慎言」，就是謹慎的言語，講話謹慎，不隨便講。『危行』是「小心地行動，慎行」，也就是說所有的行為都很謹慎。『衡命』就是違逆命令。</w:t>
      </w:r>
      <w:r>
        <w:t xml:space="preserve"> </w:t>
      </w:r>
    </w:p>
    <w:p w14:paraId="0F7D18C8" w14:textId="77777777" w:rsidR="00124DE9" w:rsidRDefault="00124DE9">
      <w:pPr>
        <w:pStyle w:val="a3"/>
      </w:pPr>
      <w:r>
        <w:t xml:space="preserve">　　這一條講「如果國君」，就是一國的領導人，「問到自己，就謹慎地發表自己的言論」。這是講，如果上面領導人，他有問到自己對於國事的一些建議、看法，自己就要很謹慎的來發表自己的言論、自己的看法，言論要謹慎。對上級講話主要要注重禮節，言語的表達、態度、口氣等等，都是包括在謹慎的言論裡面，講話就不能太衝等等的，所以發表自己的言論必須謹慎，否則就反效果。「若是國君沒詢問自己」，我們「就謹慎地做事」，也不要隨便去發表自己的言論。有一些人自己的意見太多、言論太多了，像現在這些媒體，在一個民主國家這些就是太多了，懂不懂政治的，大家都在發表言論，搞得整個國家、社會亂糟糟的。所以沒有問到自己就謹慎做事，言語表達、言論要謹慎，做事也是要謹慎。就是國君沒有問我們自己的時候，我們就很謹慎的來做事，「修養自己的德行」。</w:t>
      </w:r>
      <w:r>
        <w:t xml:space="preserve"> </w:t>
      </w:r>
    </w:p>
    <w:p w14:paraId="4D2C57C5" w14:textId="77777777" w:rsidR="00124DE9" w:rsidRDefault="00124DE9">
      <w:pPr>
        <w:pStyle w:val="a3"/>
      </w:pPr>
      <w:r>
        <w:t xml:space="preserve">　　「國君政令合乎正道時」，上面頒布法令合乎正道，合理的、正確的，「就服從命令去做；國君政令不合乎正道時，就不受其命而隱居起來」。如果國家頒布的政令不合乎正道、不合理，我們做一個臣屬就不要受這個命令，就是隱居起來。隱居的意思，也就是說辭官、辭職，就不再當官，就去隱居了。因為國君，現在講一個國家的政策、命令不合乎正道，下面的人又沒有辦法去勸諫國君改正的時候，國君一意孤行要這麼做，這個時候就要辭職，你不能去執行這個錯誤的政令。你去執行錯誤的政令就害人民、害國家，這樣對國君、對國家就不忠，所以要辭職不受其命去隱居。自古以來很多這樣的例子，真正的忠臣必定他是這麼做，絕對不會去做危害國家的事情。</w:t>
      </w:r>
      <w:r>
        <w:t xml:space="preserve"> </w:t>
      </w:r>
    </w:p>
    <w:p w14:paraId="392FF35D" w14:textId="77777777" w:rsidR="00124DE9" w:rsidRDefault="00124DE9">
      <w:pPr>
        <w:pStyle w:val="a3"/>
      </w:pPr>
      <w:r>
        <w:t xml:space="preserve">　　好，這一條我們就學習到這裡。祝大家福慧增長，法喜充滿。阿彌陀佛！　　</w:t>
      </w:r>
    </w:p>
    <w:sectPr w:rsidR="00124D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5F97" w14:textId="77777777" w:rsidR="00124DE9" w:rsidRDefault="00124DE9" w:rsidP="00C4044C">
      <w:r>
        <w:separator/>
      </w:r>
    </w:p>
  </w:endnote>
  <w:endnote w:type="continuationSeparator" w:id="0">
    <w:p w14:paraId="2BF3DAB4" w14:textId="77777777" w:rsidR="00124DE9" w:rsidRDefault="00124DE9" w:rsidP="00C40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F5EA" w14:textId="77777777" w:rsidR="00124DE9" w:rsidRDefault="00124DE9" w:rsidP="00C4044C">
      <w:r>
        <w:separator/>
      </w:r>
    </w:p>
  </w:footnote>
  <w:footnote w:type="continuationSeparator" w:id="0">
    <w:p w14:paraId="7FB5F3A2" w14:textId="77777777" w:rsidR="00124DE9" w:rsidRDefault="00124DE9" w:rsidP="00C40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4C"/>
    <w:rsid w:val="00124DE9"/>
    <w:rsid w:val="007931EE"/>
    <w:rsid w:val="00C4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2D2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