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4A21F" w14:textId="77777777" w:rsidR="00F4498E" w:rsidRDefault="00F4498E">
      <w:r>
        <w:t>《群書治要３６Ｏ》第二冊</w:t>
      </w:r>
      <w:r>
        <w:t>—</w:t>
      </w:r>
      <w:r>
        <w:t xml:space="preserve">舉賢任賢　　悟道法師主講　　（第八十四集）　　</w:t>
      </w:r>
      <w:r>
        <w:t>2021/12/5</w:t>
      </w:r>
      <w:r>
        <w:t xml:space="preserve">　　華藏淨宗學會　　檔名：</w:t>
      </w:r>
      <w:r>
        <w:t xml:space="preserve">WD20-054-0084 </w:t>
      </w:r>
    </w:p>
    <w:p w14:paraId="7F3C7DE3" w14:textId="77777777" w:rsidR="00F4498E" w:rsidRDefault="00F4498E">
      <w:pPr>
        <w:pStyle w:val="a3"/>
      </w:pPr>
      <w:r>
        <w:t xml:space="preserve">　　諸位同學，大家好！我們繼續來學習《群書治要３６Ｏ》第二冊，第二單元「臣術」，四、「舉賢」。</w:t>
      </w:r>
      <w:r>
        <w:t xml:space="preserve"> </w:t>
      </w:r>
    </w:p>
    <w:p w14:paraId="4EB66CC4" w14:textId="77777777" w:rsidR="00F4498E" w:rsidRDefault="00F4498E">
      <w:pPr>
        <w:pStyle w:val="a3"/>
      </w:pPr>
      <w:r>
        <w:t xml:space="preserve">　　【八十四、國之所以不治者三：不知用賢，此其一也；雖知用賢，求不能得，此其二也；雖得賢不能盡，此其三也。】</w:t>
      </w:r>
      <w:r>
        <w:t xml:space="preserve"> </w:t>
      </w:r>
    </w:p>
    <w:p w14:paraId="47778C6B" w14:textId="77777777" w:rsidR="00F4498E" w:rsidRDefault="00F4498E">
      <w:pPr>
        <w:pStyle w:val="a3"/>
      </w:pPr>
      <w:r>
        <w:t xml:space="preserve">　　這一條出自於卷三十六，《尸子》。</w:t>
      </w:r>
      <w:r>
        <w:t xml:space="preserve"> </w:t>
      </w:r>
    </w:p>
    <w:p w14:paraId="5052D051" w14:textId="77777777" w:rsidR="00F4498E" w:rsidRDefault="00F4498E">
      <w:pPr>
        <w:pStyle w:val="a3"/>
      </w:pPr>
      <w:r>
        <w:t xml:space="preserve">　　一個國家不能得到治理，治理不好，「有三方面的原因：不知道推舉任用賢德之人，這是其一」，這是第一個原因；「雖然知道任用賢人卻求不到賢人，這是其二」，知道用賢人，但是找不到賢人，這是第二個原因；「雖然得到賢人卻不能人盡其才，這是其三」，賢人雖然得到了，但是不能把他安排在讓他能夠發揮才能的位置，賢人他也不能發揮作用了，所以有得到，對國家也沒有幫助，這是其三。所以這三方面是一個國家不能治理得好主要的原因。</w:t>
      </w:r>
      <w:r>
        <w:t xml:space="preserve"> </w:t>
      </w:r>
    </w:p>
    <w:p w14:paraId="140E9F67" w14:textId="77777777" w:rsidR="00F4498E" w:rsidRDefault="00F4498E">
      <w:pPr>
        <w:pStyle w:val="a3"/>
      </w:pPr>
      <w:r>
        <w:t xml:space="preserve">　　好，這一條我們就學習到這裡。祝大家福慧增長，法喜充滿。阿彌陀佛！　　</w:t>
      </w:r>
    </w:p>
    <w:sectPr w:rsidR="00F4498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4E8DB" w14:textId="77777777" w:rsidR="00F4498E" w:rsidRDefault="00F4498E" w:rsidP="00BB0D8B">
      <w:r>
        <w:separator/>
      </w:r>
    </w:p>
  </w:endnote>
  <w:endnote w:type="continuationSeparator" w:id="0">
    <w:p w14:paraId="75F63934" w14:textId="77777777" w:rsidR="00F4498E" w:rsidRDefault="00F4498E" w:rsidP="00BB0D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094F7" w14:textId="77777777" w:rsidR="00F4498E" w:rsidRDefault="00F4498E" w:rsidP="00BB0D8B">
      <w:r>
        <w:separator/>
      </w:r>
    </w:p>
  </w:footnote>
  <w:footnote w:type="continuationSeparator" w:id="0">
    <w:p w14:paraId="78277515" w14:textId="77777777" w:rsidR="00F4498E" w:rsidRDefault="00F4498E" w:rsidP="00BB0D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D8B"/>
    <w:rsid w:val="007931EE"/>
    <w:rsid w:val="00BB0D8B"/>
    <w:rsid w:val="00F44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2BB02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0D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0D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0D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0D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2026-08-13T00:38:00Z</dcterms:created>
  <dcterms:modified xsi:type="dcterms:W3CDTF">2026-08-13T00:38:00Z</dcterms:modified>
</cp:coreProperties>
</file>