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B1648" w14:textId="77777777" w:rsidR="0069262F" w:rsidRDefault="0069262F">
      <w:r>
        <w:t>《群書治要３６Ｏ》第二冊</w:t>
      </w:r>
      <w:r>
        <w:t>—</w:t>
      </w:r>
      <w:r>
        <w:t xml:space="preserve">不恥其親，君子之孝也　　悟道法師主講　　（第一Ｏ七集）　　</w:t>
      </w:r>
      <w:r>
        <w:t>2021/12/28</w:t>
      </w:r>
      <w:r>
        <w:t xml:space="preserve">　　華藏淨宗學會　　檔名：</w:t>
      </w:r>
      <w:r>
        <w:t xml:space="preserve">WD20-054-0107 </w:t>
      </w:r>
    </w:p>
    <w:p w14:paraId="2E428620" w14:textId="77777777" w:rsidR="0069262F" w:rsidRDefault="0069262F">
      <w:pPr>
        <w:pStyle w:val="a3"/>
      </w:pPr>
      <w:r>
        <w:t xml:space="preserve">　　諸位同學，大家好！我們繼續來學習《群書治要３６Ｏ》第二冊，第三單元「貴德」，二、「孝悌」。</w:t>
      </w:r>
      <w:r>
        <w:t xml:space="preserve"> </w:t>
      </w:r>
    </w:p>
    <w:p w14:paraId="4920356B" w14:textId="77777777" w:rsidR="0069262F" w:rsidRDefault="0069262F">
      <w:pPr>
        <w:pStyle w:val="a3"/>
      </w:pPr>
      <w:r>
        <w:t xml:space="preserve">　　【一Ｏ七、禮以將其力，敬以入其忠。《詩》言：「夙興夜寐，毋忝爾所生。」不恥其親，君子之孝也。】</w:t>
      </w:r>
      <w:r>
        <w:t xml:space="preserve"> </w:t>
      </w:r>
    </w:p>
    <w:p w14:paraId="73AE21C2" w14:textId="77777777" w:rsidR="0069262F" w:rsidRDefault="0069262F">
      <w:pPr>
        <w:pStyle w:val="a3"/>
      </w:pPr>
      <w:r>
        <w:t xml:space="preserve">　　這一條出自於卷三十五，《曾子》。</w:t>
      </w:r>
      <w:r>
        <w:t xml:space="preserve"> </w:t>
      </w:r>
    </w:p>
    <w:p w14:paraId="7A521226" w14:textId="77777777" w:rsidR="0069262F" w:rsidRDefault="0069262F">
      <w:pPr>
        <w:pStyle w:val="a3"/>
      </w:pPr>
      <w:r>
        <w:t xml:space="preserve">　　『興』，是起身。『忝』，是羞辱的意思。</w:t>
      </w:r>
      <w:r>
        <w:t xml:space="preserve"> </w:t>
      </w:r>
    </w:p>
    <w:p w14:paraId="398F339E" w14:textId="77777777" w:rsidR="0069262F" w:rsidRDefault="0069262F">
      <w:pPr>
        <w:pStyle w:val="a3"/>
      </w:pPr>
      <w:r>
        <w:t xml:space="preserve">　　「遵照禮儀來盡力侍奉父母，要把恭敬融入盡孝的真誠心裡。《詩經．小雅．小苑》說：『早起晚睡勤奮不懈，無愧於生養你的父母。』說的是孝子一刻也不放鬆自己，不讓父母蒙受羞恥，這是君子的孝。」</w:t>
      </w:r>
      <w:r>
        <w:t xml:space="preserve"> </w:t>
      </w:r>
    </w:p>
    <w:p w14:paraId="45BBF8F5" w14:textId="77777777" w:rsidR="0069262F" w:rsidRDefault="0069262F">
      <w:pPr>
        <w:pStyle w:val="a3"/>
      </w:pPr>
      <w:r>
        <w:t xml:space="preserve">　　好，這一條我們就學習到這裡。祝大家福慧增長，法喜充滿。阿彌陀佛！　　</w:t>
      </w:r>
    </w:p>
    <w:sectPr w:rsidR="006926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71042" w14:textId="77777777" w:rsidR="0069262F" w:rsidRDefault="0069262F" w:rsidP="00B66899">
      <w:r>
        <w:separator/>
      </w:r>
    </w:p>
  </w:endnote>
  <w:endnote w:type="continuationSeparator" w:id="0">
    <w:p w14:paraId="76300FC0" w14:textId="77777777" w:rsidR="0069262F" w:rsidRDefault="0069262F" w:rsidP="00B66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A53BF" w14:textId="77777777" w:rsidR="0069262F" w:rsidRDefault="0069262F" w:rsidP="00B66899">
      <w:r>
        <w:separator/>
      </w:r>
    </w:p>
  </w:footnote>
  <w:footnote w:type="continuationSeparator" w:id="0">
    <w:p w14:paraId="54BCC7EE" w14:textId="77777777" w:rsidR="0069262F" w:rsidRDefault="0069262F" w:rsidP="00B668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99"/>
    <w:rsid w:val="0069262F"/>
    <w:rsid w:val="007931EE"/>
    <w:rsid w:val="00B6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EC6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8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8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8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8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