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FD4BE" w14:textId="77777777" w:rsidR="00AC0AE2" w:rsidRDefault="00AC0AE2">
      <w:r>
        <w:t>《群書治要３６Ｏ》第二冊</w:t>
      </w:r>
      <w:r>
        <w:t>—</w:t>
      </w:r>
      <w:r>
        <w:t xml:space="preserve">賢人事業　　悟道法師主講　　（第一一Ｏ集）　　</w:t>
      </w:r>
      <w:r>
        <w:t>2021/12/31</w:t>
      </w:r>
      <w:r>
        <w:t xml:space="preserve">　　華藏淨宗學會　　檔名：</w:t>
      </w:r>
      <w:r>
        <w:t xml:space="preserve">WD20-054-0110 </w:t>
      </w:r>
    </w:p>
    <w:p w14:paraId="3F815C2F" w14:textId="77777777" w:rsidR="00AC0AE2" w:rsidRDefault="00AC0AE2">
      <w:pPr>
        <w:pStyle w:val="a3"/>
      </w:pPr>
      <w:r>
        <w:t xml:space="preserve">　　諸位同學，大家好！我們繼續來學習《群書治要３６Ｏ》第二冊，第三單元「貴德」，三、「仁義」。</w:t>
      </w:r>
      <w:r>
        <w:t xml:space="preserve"> </w:t>
      </w:r>
    </w:p>
    <w:p w14:paraId="60BA44C6" w14:textId="77777777" w:rsidR="00AC0AE2" w:rsidRDefault="00AC0AE2">
      <w:pPr>
        <w:pStyle w:val="a3"/>
      </w:pPr>
      <w:r>
        <w:t xml:space="preserve">　　【一一Ｏ、所謂仁者，愛人者也。愛人，父母之行也。為民父母，故能興天下之利也。所謂義者，能辨物理者也。物得理，故能除天下之害也。興利除害者，則賢人之業也。】</w:t>
      </w:r>
      <w:r>
        <w:t xml:space="preserve"> </w:t>
      </w:r>
    </w:p>
    <w:p w14:paraId="64ED47A1" w14:textId="77777777" w:rsidR="00AC0AE2" w:rsidRDefault="00AC0AE2">
      <w:pPr>
        <w:pStyle w:val="a3"/>
      </w:pPr>
      <w:r>
        <w:t xml:space="preserve">　　這一條出自於卷五十，《袁子正書》。</w:t>
      </w:r>
      <w:r>
        <w:t xml:space="preserve"> </w:t>
      </w:r>
    </w:p>
    <w:p w14:paraId="7DE1D44F" w14:textId="77777777" w:rsidR="00AC0AE2" w:rsidRDefault="00AC0AE2">
      <w:pPr>
        <w:pStyle w:val="a3"/>
      </w:pPr>
      <w:r>
        <w:t xml:space="preserve">　　『物理』，是事物的道理、規律。</w:t>
      </w:r>
      <w:r>
        <w:t xml:space="preserve"> </w:t>
      </w:r>
    </w:p>
    <w:p w14:paraId="5B9ADF52" w14:textId="77777777" w:rsidR="00AC0AE2" w:rsidRDefault="00AC0AE2">
      <w:pPr>
        <w:pStyle w:val="a3"/>
      </w:pPr>
      <w:r>
        <w:t xml:space="preserve">　　「所謂仁，就是愛人。愛人，是為人父母的品行。」所謂天下父母心，當一個領導，「能像父母一樣愛護人民」，所以能興辦有利於天下人民百姓的事業。「所謂義，是能辨別事物的道理。做事合情合理，所以能為天下百姓消除災害。興利除害，是賢人的事業。」我們平常講父母官，所以在我們中國古代當官的稱為父母官，也就是說要如同父母那樣照顧孩子，把人民看做和自己的子女那樣來愛護、來照顧，所以稱為父母官。這是聖賢教導我們做為父母官就是要愛護人民，替人民服務。</w:t>
      </w:r>
      <w:r>
        <w:t xml:space="preserve"> </w:t>
      </w:r>
    </w:p>
    <w:p w14:paraId="5F763A1C" w14:textId="77777777" w:rsidR="00AC0AE2" w:rsidRDefault="00AC0AE2">
      <w:pPr>
        <w:pStyle w:val="a3"/>
      </w:pPr>
      <w:r>
        <w:t xml:space="preserve">　　好，這一條我們就學習到這裡。祝大家福慧增長，法喜充滿。阿彌陀佛！　　</w:t>
      </w:r>
    </w:p>
    <w:sectPr w:rsidR="00AC0AE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E057F" w14:textId="77777777" w:rsidR="00AC0AE2" w:rsidRDefault="00AC0AE2" w:rsidP="00D45DFA">
      <w:r>
        <w:separator/>
      </w:r>
    </w:p>
  </w:endnote>
  <w:endnote w:type="continuationSeparator" w:id="0">
    <w:p w14:paraId="73DB6BF9" w14:textId="77777777" w:rsidR="00AC0AE2" w:rsidRDefault="00AC0AE2" w:rsidP="00D45D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5BABCC" w14:textId="77777777" w:rsidR="00AC0AE2" w:rsidRDefault="00AC0AE2" w:rsidP="00D45DFA">
      <w:r>
        <w:separator/>
      </w:r>
    </w:p>
  </w:footnote>
  <w:footnote w:type="continuationSeparator" w:id="0">
    <w:p w14:paraId="37AF76D6" w14:textId="77777777" w:rsidR="00AC0AE2" w:rsidRDefault="00AC0AE2" w:rsidP="00D45D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DFA"/>
    <w:rsid w:val="007931EE"/>
    <w:rsid w:val="00AC0AE2"/>
    <w:rsid w:val="00D45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6A7C3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45DF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45DF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45DF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45DF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426</Characters>
  <Application>Microsoft Office Word</Application>
  <DocSecurity>0</DocSecurity>
  <Lines>3</Lines>
  <Paragraphs>1</Paragraphs>
  <ScaleCrop>false</ScaleCrop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2026-08-13T00:39:00Z</dcterms:created>
  <dcterms:modified xsi:type="dcterms:W3CDTF">2026-08-13T00:39:00Z</dcterms:modified>
</cp:coreProperties>
</file>