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B8ED" w14:textId="77777777" w:rsidR="00C857ED" w:rsidRDefault="00C857ED">
      <w:r>
        <w:t>《群書治要３６Ｏ》第二冊</w:t>
      </w:r>
      <w:r>
        <w:t>—</w:t>
      </w:r>
      <w:r>
        <w:t xml:space="preserve">聖德先行，眾悅而群　　悟道法師主講　　（第一三四集）　　</w:t>
      </w:r>
      <w:r>
        <w:t>2022/1/24</w:t>
      </w:r>
      <w:r>
        <w:t xml:space="preserve">　　華藏淨宗學會　　檔名：</w:t>
      </w:r>
      <w:r>
        <w:t xml:space="preserve">WD20-054-0134 </w:t>
      </w:r>
    </w:p>
    <w:p w14:paraId="43842F1E" w14:textId="77777777" w:rsidR="00C857ED" w:rsidRDefault="00C857ED">
      <w:pPr>
        <w:pStyle w:val="a3"/>
      </w:pPr>
      <w:r>
        <w:t xml:space="preserve">　　諸位同學，大家好！我們繼續來學習《群書治要３６Ｏ》第二冊，第三單元「貴德」，五、「正己」。</w:t>
      </w:r>
      <w:r>
        <w:t xml:space="preserve"> </w:t>
      </w:r>
    </w:p>
    <w:p w14:paraId="411075A1" w14:textId="77777777" w:rsidR="00C857ED" w:rsidRDefault="00C857ED">
      <w:pPr>
        <w:pStyle w:val="a3"/>
      </w:pPr>
      <w:r>
        <w:t xml:space="preserve">　　【一三四、故不仁愛則不能群，不能群則不勝物，不勝物則養不足。群而不足，爭心將作。上聖卓然，先行敬讓博愛之德者，眾心悅而從之。從之成群，是為君矣；歸而往之，是為王矣。】</w:t>
      </w:r>
      <w:r>
        <w:t xml:space="preserve"> </w:t>
      </w:r>
    </w:p>
    <w:p w14:paraId="2F7D7243" w14:textId="77777777" w:rsidR="00C857ED" w:rsidRDefault="00C857ED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7A9546D5" w14:textId="77777777" w:rsidR="00C857ED" w:rsidRDefault="00C857ED">
      <w:pPr>
        <w:pStyle w:val="a3"/>
      </w:pPr>
      <w:r>
        <w:t xml:space="preserve">　　『上聖』是指以前這些聖王，前代的帝王與聖賢，這裡稱為上聖。</w:t>
      </w:r>
      <w:r>
        <w:t xml:space="preserve"> </w:t>
      </w:r>
    </w:p>
    <w:p w14:paraId="4BCB590E" w14:textId="77777777" w:rsidR="00C857ED" w:rsidRDefault="00C857ED">
      <w:pPr>
        <w:pStyle w:val="a3"/>
      </w:pPr>
      <w:r>
        <w:t xml:space="preserve">　　如果不能實行仁愛，就是一個人如果他不能夠有仁愛之心，「就不能形成和睦的群體」，心不仁愛，就不和睦了。「不能形成和睦群體就無法善用外物，不能善用外物，人們生活所需就會不足」，這是不能跟大眾群體和睦相處，外面一切都不能夠去善用了。一個群體、一個社會如果不和睦，人民他們生活上所需要的就會不足了。是不是實際上不足？是因為不和睦，不和睦就不能互相互助，不能互相幫助就會顯出不足。有錢的人很有錢，沒有錢的沒有錢，有錢的不幫助沒有錢的人，這個就顯示了不足；實際上如果能夠和睦相處，互相幫助，就不會說不足了。「組成了群體，而生活所需不足，爭鬥之心就會產生。」這個我們現在話講就是貧富不均，貧富不均就是鬥爭的一個根源，有錢的錢太多，沒錢生活都過不下去，爭鬥之心很自然就產生了。「前代的聖人高遠地率先躬行敬讓博愛之德」，自己先奉行恭敬、禮讓、博愛這樣的德行，這是前代聖王都是這麼做，他自己率先來做，人民很自然就心悅誠服的會去跟隨他。因為他真正在照顧人民，恭敬、禮讓、博愛，「跟隨他的人愈來愈多」，也就是說擁護他的人愈來愈多，自然就形成了一個群體，這個人他也就成了首領，「遠近的人都爭著前來歸附他，這個人就成為王者了」。所以這個王，他以德來</w:t>
      </w:r>
      <w:r>
        <w:t>感召的。這是從自己做起，也就是說自己率先來躬行恭敬、禮讓、博愛這樣的德行，遠近的人民都會來跟隨他、來歸附他，他就自然形成領袖王者了。</w:t>
      </w:r>
      <w:r>
        <w:t xml:space="preserve"> </w:t>
      </w:r>
    </w:p>
    <w:p w14:paraId="53245BB5" w14:textId="77777777" w:rsidR="00C857ED" w:rsidRDefault="00C857ED">
      <w:pPr>
        <w:pStyle w:val="a3"/>
      </w:pPr>
      <w:r>
        <w:t xml:space="preserve">　　好，這一條我們就學習到這裡。祝大家福慧增長，法喜充滿。阿彌陀佛！　　</w:t>
      </w:r>
    </w:p>
    <w:sectPr w:rsidR="00C857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7B79A" w14:textId="77777777" w:rsidR="00C857ED" w:rsidRDefault="00C857ED" w:rsidP="002B55CE">
      <w:r>
        <w:separator/>
      </w:r>
    </w:p>
  </w:endnote>
  <w:endnote w:type="continuationSeparator" w:id="0">
    <w:p w14:paraId="6165A3F1" w14:textId="77777777" w:rsidR="00C857ED" w:rsidRDefault="00C857ED" w:rsidP="002B5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4DCD1" w14:textId="77777777" w:rsidR="00C857ED" w:rsidRDefault="00C857ED" w:rsidP="002B55CE">
      <w:r>
        <w:separator/>
      </w:r>
    </w:p>
  </w:footnote>
  <w:footnote w:type="continuationSeparator" w:id="0">
    <w:p w14:paraId="10B83D53" w14:textId="77777777" w:rsidR="00C857ED" w:rsidRDefault="00C857ED" w:rsidP="002B55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CE"/>
    <w:rsid w:val="002B55CE"/>
    <w:rsid w:val="007931EE"/>
    <w:rsid w:val="00C8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45A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55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55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5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55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