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3918" w14:textId="77777777" w:rsidR="0070263F" w:rsidRDefault="0070263F">
      <w:r>
        <w:t>《群書治要３６Ｏ》第二冊</w:t>
      </w:r>
      <w:r>
        <w:t>—</w:t>
      </w:r>
      <w:r>
        <w:t xml:space="preserve">謙則安　　悟道法師主講　　（第一四四集）　　</w:t>
      </w:r>
      <w:r>
        <w:t>2022/2/3</w:t>
      </w:r>
      <w:r>
        <w:t xml:space="preserve">　　華藏淨宗學會　　檔名：</w:t>
      </w:r>
      <w:r>
        <w:t xml:space="preserve">WD20-054-0144 </w:t>
      </w:r>
    </w:p>
    <w:p w14:paraId="04BA0D56" w14:textId="77777777" w:rsidR="0070263F" w:rsidRDefault="0070263F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709E57E2" w14:textId="77777777" w:rsidR="0070263F" w:rsidRDefault="0070263F">
      <w:pPr>
        <w:pStyle w:val="a3"/>
      </w:pPr>
      <w:r>
        <w:t xml:space="preserve">　　【一四四、蓋勞謙虛己，則附之者眾；驕慢倨傲，則去之者多矣。附之者眾，則安之徵也；去之者多，則危之診也。】</w:t>
      </w:r>
      <w:r>
        <w:t xml:space="preserve"> </w:t>
      </w:r>
    </w:p>
    <w:p w14:paraId="059E696C" w14:textId="77777777" w:rsidR="0070263F" w:rsidRDefault="0070263F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293F1280" w14:textId="77777777" w:rsidR="0070263F" w:rsidRDefault="0070263F">
      <w:pPr>
        <w:pStyle w:val="a3"/>
      </w:pPr>
      <w:r>
        <w:t xml:space="preserve">　　『去』是離開。『診』是症狀的意思。</w:t>
      </w:r>
      <w:r>
        <w:t xml:space="preserve"> </w:t>
      </w:r>
    </w:p>
    <w:p w14:paraId="73B5902A" w14:textId="77777777" w:rsidR="0070263F" w:rsidRDefault="0070263F">
      <w:pPr>
        <w:pStyle w:val="a3"/>
      </w:pPr>
      <w:r>
        <w:t xml:space="preserve">　　這一條講，「大凡有功勞卻仍謙遜的人，歸附他的人就多」，很多人願意來跟隨他；「驕狂傲慢的人，背離他的人就多」，一個人很驕慢無禮，無禮對人，很傲慢，離開他的人就很多。「歸附的人多，是平安的徵兆」，很多人願意來跟隨他，這是平安的徵兆；「背離的人多，是危險的信號」，一個人如果眾叛親離，就是一個很大的危機。所以這一條講要謙虛，很多人才願意來跟隨，不能夠傲慢無禮。</w:t>
      </w:r>
      <w:r>
        <w:t xml:space="preserve"> </w:t>
      </w:r>
    </w:p>
    <w:p w14:paraId="17688908" w14:textId="77777777" w:rsidR="0070263F" w:rsidRDefault="0070263F">
      <w:pPr>
        <w:pStyle w:val="a3"/>
      </w:pPr>
      <w:r>
        <w:t xml:space="preserve">　　好，這一條我們就學習到這裡。祝大家福慧增長，法喜充滿。阿彌陀佛！　　</w:t>
      </w:r>
    </w:p>
    <w:sectPr w:rsidR="00702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8AC12" w14:textId="77777777" w:rsidR="0070263F" w:rsidRDefault="0070263F" w:rsidP="00DE56E8">
      <w:r>
        <w:separator/>
      </w:r>
    </w:p>
  </w:endnote>
  <w:endnote w:type="continuationSeparator" w:id="0">
    <w:p w14:paraId="21B66430" w14:textId="77777777" w:rsidR="0070263F" w:rsidRDefault="0070263F" w:rsidP="00DE5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D5EE" w14:textId="77777777" w:rsidR="0070263F" w:rsidRDefault="0070263F" w:rsidP="00DE56E8">
      <w:r>
        <w:separator/>
      </w:r>
    </w:p>
  </w:footnote>
  <w:footnote w:type="continuationSeparator" w:id="0">
    <w:p w14:paraId="1EFE8FA3" w14:textId="77777777" w:rsidR="0070263F" w:rsidRDefault="0070263F" w:rsidP="00DE5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E8"/>
    <w:rsid w:val="0070263F"/>
    <w:rsid w:val="007931EE"/>
    <w:rsid w:val="00D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34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