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61ECC" w14:textId="77777777" w:rsidR="00981FCB" w:rsidRDefault="00981FCB">
      <w:r>
        <w:t>《群書治要３６Ｏ》第二冊</w:t>
      </w:r>
      <w:r>
        <w:t>—</w:t>
      </w:r>
      <w:r>
        <w:t xml:space="preserve">知榮守辱，為天下谷　　悟道法師主講　　（第一四五集）　　</w:t>
      </w:r>
      <w:r>
        <w:t>2022/2/4</w:t>
      </w:r>
      <w:r>
        <w:t xml:space="preserve">　　華藏淨宗學會　　檔名：</w:t>
      </w:r>
      <w:r>
        <w:t xml:space="preserve">WD20-054-0145 </w:t>
      </w:r>
    </w:p>
    <w:p w14:paraId="3EF84848" w14:textId="77777777" w:rsidR="00981FCB" w:rsidRDefault="00981FCB">
      <w:pPr>
        <w:pStyle w:val="a3"/>
      </w:pPr>
      <w:r>
        <w:t xml:space="preserve">　　諸位同學，大家好！我們繼續來學習《群書治要３６Ｏ》第二冊，第三單元「貴德」，七、「謙虛」。</w:t>
      </w:r>
      <w:r>
        <w:t xml:space="preserve"> </w:t>
      </w:r>
    </w:p>
    <w:p w14:paraId="55F9D9A2" w14:textId="77777777" w:rsidR="00981FCB" w:rsidRDefault="00981FCB">
      <w:pPr>
        <w:pStyle w:val="a3"/>
      </w:pPr>
      <w:r>
        <w:t xml:space="preserve">　　【一四五、知其榮，守其辱，為天下谷。】</w:t>
      </w:r>
      <w:r>
        <w:t xml:space="preserve"> </w:t>
      </w:r>
    </w:p>
    <w:p w14:paraId="6D1EEFC5" w14:textId="77777777" w:rsidR="00981FCB" w:rsidRDefault="00981FCB">
      <w:pPr>
        <w:pStyle w:val="a3"/>
      </w:pPr>
      <w:r>
        <w:t xml:space="preserve">　　這一條出自於卷三十四，《老子》。</w:t>
      </w:r>
      <w:r>
        <w:t xml:space="preserve"> </w:t>
      </w:r>
    </w:p>
    <w:p w14:paraId="56E14330" w14:textId="77777777" w:rsidR="00981FCB" w:rsidRDefault="00981FCB">
      <w:pPr>
        <w:pStyle w:val="a3"/>
      </w:pPr>
      <w:r>
        <w:t xml:space="preserve">　　『谷』是水流匯集的地方。我們一般講山谷、谷底，水都往那個地方流下去，匯集在那個地方。</w:t>
      </w:r>
      <w:r>
        <w:t xml:space="preserve"> </w:t>
      </w:r>
    </w:p>
    <w:p w14:paraId="1ADB7490" w14:textId="77777777" w:rsidR="00981FCB" w:rsidRDefault="00981FCB">
      <w:pPr>
        <w:pStyle w:val="a3"/>
      </w:pPr>
      <w:r>
        <w:t xml:space="preserve">　　這一條講『知其榮』，就是「知道自己高貴光榮之處，卻能守住謙虛卑下的態度，善盡本分」，這樣的人「自然成為眾望所歸」，大家都來歸附他，就如同我們看到「世間百川所匯的深谷一般」。這個深谷所有的水都往那個地方去匯集，就是一個人要能夠謙虛卑下這樣來對待人，沒有人不歡迎他的。所以在《易經》上講「謙」這一卦六爻皆吉，其他的卦有吉有凶，謙卦只有吉沒有凶。所以在《了凡四訓》講「謙德之效」，做了很多好事，要以謙虛、謙德來保存住，不會流失掉，就如同山谷水都匯集到它那個地方。這是謙虛走到哪裡都是很吉祥，大家都會去歸順他。</w:t>
      </w:r>
      <w:r>
        <w:t xml:space="preserve"> </w:t>
      </w:r>
    </w:p>
    <w:p w14:paraId="70136FE8" w14:textId="77777777" w:rsidR="00981FCB" w:rsidRDefault="00981FCB">
      <w:pPr>
        <w:pStyle w:val="a3"/>
      </w:pPr>
      <w:r>
        <w:t xml:space="preserve">　　好，這一條我們就學習到這裡。祝大家福慧增長，法喜充滿。阿彌陀佛！　　</w:t>
      </w:r>
    </w:p>
    <w:sectPr w:rsidR="00981F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9078F" w14:textId="77777777" w:rsidR="00981FCB" w:rsidRDefault="00981FCB" w:rsidP="005D1C06">
      <w:r>
        <w:separator/>
      </w:r>
    </w:p>
  </w:endnote>
  <w:endnote w:type="continuationSeparator" w:id="0">
    <w:p w14:paraId="37A73AB8" w14:textId="77777777" w:rsidR="00981FCB" w:rsidRDefault="00981FCB" w:rsidP="005D1C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3E2EF" w14:textId="77777777" w:rsidR="00981FCB" w:rsidRDefault="00981FCB" w:rsidP="005D1C06">
      <w:r>
        <w:separator/>
      </w:r>
    </w:p>
  </w:footnote>
  <w:footnote w:type="continuationSeparator" w:id="0">
    <w:p w14:paraId="7F8819FF" w14:textId="77777777" w:rsidR="00981FCB" w:rsidRDefault="00981FCB" w:rsidP="005D1C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C06"/>
    <w:rsid w:val="005D1C06"/>
    <w:rsid w:val="007931EE"/>
    <w:rsid w:val="0098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A9707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1C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1C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1C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1C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