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F7E6" w14:textId="77777777" w:rsidR="00561AB9" w:rsidRDefault="00561AB9">
      <w:r>
        <w:t>《群書治要３６Ｏ》第二冊</w:t>
      </w:r>
      <w:r>
        <w:t>—</w:t>
      </w:r>
      <w:r>
        <w:t xml:space="preserve">「謙」六爻皆吉　　悟道法師主講　　（第一四七集）　　</w:t>
      </w:r>
      <w:r>
        <w:t>2022/2/6</w:t>
      </w:r>
      <w:r>
        <w:t xml:space="preserve">　　華藏淨宗學會　　檔名：</w:t>
      </w:r>
      <w:r>
        <w:t xml:space="preserve">WD20-054-0147 </w:t>
      </w:r>
    </w:p>
    <w:p w14:paraId="57001A08" w14:textId="77777777" w:rsidR="00561AB9" w:rsidRDefault="00561AB9">
      <w:pPr>
        <w:pStyle w:val="a3"/>
      </w:pPr>
      <w:r>
        <w:t xml:space="preserve">　　諸位同學，大家好！我們繼續來學習《群書治要３６Ｏ》第二冊，第三單元「貴德」，七、「謙虛」。</w:t>
      </w:r>
      <w:r>
        <w:t xml:space="preserve"> </w:t>
      </w:r>
    </w:p>
    <w:p w14:paraId="39F378D4" w14:textId="77777777" w:rsidR="00561AB9" w:rsidRDefault="00561AB9">
      <w:pPr>
        <w:pStyle w:val="a3"/>
      </w:pPr>
      <w:r>
        <w:t xml:space="preserve">　　【一四七、夫能屈以為伸，讓以為得，弱以為強，鮮不遂矣。】</w:t>
      </w:r>
      <w:r>
        <w:t xml:space="preserve"> </w:t>
      </w:r>
    </w:p>
    <w:p w14:paraId="4C6F2146" w14:textId="77777777" w:rsidR="00561AB9" w:rsidRDefault="00561AB9">
      <w:pPr>
        <w:pStyle w:val="a3"/>
      </w:pPr>
      <w:r>
        <w:t xml:space="preserve">　　這一條出自於卷二十六，《魏志（下）》。</w:t>
      </w:r>
      <w:r>
        <w:t xml:space="preserve"> </w:t>
      </w:r>
    </w:p>
    <w:p w14:paraId="5E5C667A" w14:textId="77777777" w:rsidR="00561AB9" w:rsidRDefault="00561AB9">
      <w:pPr>
        <w:pStyle w:val="a3"/>
      </w:pPr>
      <w:r>
        <w:t xml:space="preserve">　　『不遂』，是不順利的意思。「人如果能夠以屈為伸」，屈是委屈，伸就是伸展，以屈為伸；「以讓為得」，以忍讓、禮讓為有所得；「以弱為強」，不要跟人家爭強好勝；「天之道，損有餘以補不足」，這是天道，它的常理。如果你太多了，你就會有損害；如果你不足，天會補償給你。人家欺負你，天會補償給你；如果你欺負人，天會損害你。所以說天之道，損有餘以補不足。人只有這樣做，才合於大道，合於天道，才能夠長久，所以就很少會有不順利的事情。這是「謙虛」，在這裡是非常重要的，「謙」這一卦六爻皆吉，就是這個道理。</w:t>
      </w:r>
      <w:r>
        <w:t xml:space="preserve"> </w:t>
      </w:r>
    </w:p>
    <w:p w14:paraId="19D42D51" w14:textId="77777777" w:rsidR="00561AB9" w:rsidRDefault="00561AB9">
      <w:pPr>
        <w:pStyle w:val="a3"/>
      </w:pPr>
      <w:r>
        <w:t xml:space="preserve">　　好，這一條我們就學習到這裡。祝大家福慧增長，法喜充滿。阿彌陀佛！　　</w:t>
      </w:r>
    </w:p>
    <w:sectPr w:rsidR="00561A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5D6F1" w14:textId="77777777" w:rsidR="00561AB9" w:rsidRDefault="00561AB9" w:rsidP="00005EAB">
      <w:r>
        <w:separator/>
      </w:r>
    </w:p>
  </w:endnote>
  <w:endnote w:type="continuationSeparator" w:id="0">
    <w:p w14:paraId="7A416054" w14:textId="77777777" w:rsidR="00561AB9" w:rsidRDefault="00561AB9" w:rsidP="00005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A8674" w14:textId="77777777" w:rsidR="00561AB9" w:rsidRDefault="00561AB9" w:rsidP="00005EAB">
      <w:r>
        <w:separator/>
      </w:r>
    </w:p>
  </w:footnote>
  <w:footnote w:type="continuationSeparator" w:id="0">
    <w:p w14:paraId="0A1848BD" w14:textId="77777777" w:rsidR="00561AB9" w:rsidRDefault="00561AB9" w:rsidP="00005E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AB"/>
    <w:rsid w:val="00005EAB"/>
    <w:rsid w:val="00561AB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A63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5E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5E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5E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5E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