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7714" w14:textId="77777777" w:rsidR="00947C7D" w:rsidRDefault="00947C7D">
      <w:r>
        <w:t>《群書治要３６Ｏ》第二冊</w:t>
      </w:r>
      <w:r>
        <w:t>—</w:t>
      </w:r>
      <w:r>
        <w:t xml:space="preserve">有名無實如畫地作餅　　悟道法師主講　　（第二Ｏ三集）　　</w:t>
      </w:r>
      <w:r>
        <w:t>2022/4/3</w:t>
      </w:r>
      <w:r>
        <w:t xml:space="preserve">　　華藏淨宗學會　　檔名：</w:t>
      </w:r>
      <w:r>
        <w:t xml:space="preserve">WD20-054-0203 </w:t>
      </w:r>
    </w:p>
    <w:p w14:paraId="0B7441AA" w14:textId="77777777" w:rsidR="00947C7D" w:rsidRDefault="00947C7D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0607D2EE" w14:textId="77777777" w:rsidR="00947C7D" w:rsidRDefault="00947C7D">
      <w:pPr>
        <w:pStyle w:val="a3"/>
      </w:pPr>
      <w:r>
        <w:t xml:space="preserve">　　【二Ｏ三、選舉莫取有名，名如畫地作餅，不可啖。】</w:t>
      </w:r>
      <w:r>
        <w:t xml:space="preserve"> </w:t>
      </w:r>
    </w:p>
    <w:p w14:paraId="7533A277" w14:textId="77777777" w:rsidR="00947C7D" w:rsidRDefault="00947C7D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58EC9D4D" w14:textId="77777777" w:rsidR="00947C7D" w:rsidRDefault="00947C7D">
      <w:pPr>
        <w:pStyle w:val="a3"/>
      </w:pPr>
      <w:r>
        <w:t xml:space="preserve">　　『啖』就是吃的意思。這一條講選舉。現在的民主制度，都是用選舉。其實選舉，在我們中國自古以來，就是用選舉，所謂選賢與能，要選拔、舉薦有賢德、有才能的人出來為國家人民來做事、來服務。所以，「選拔人才時不要只知道選取有名氣的人」，某某人很有名，他很出名，如果這個名它不符實，名不符實，那你選這個名人出來當官做事，就如同畫地作餅，只是他那個名氣，他沒有德能，只是名氣很大，那如同在地上畫一塊餅。我們都知道，你地上畫一塊餅，地上那一塊餅也不能吃，沒有用，用這個來形容比喻，不能只有去選舉有名的人。某某人有名了，還要觀察他的行、他的才能，他實際上的是不是有這樣的能力，有這個德行，名符其實才可以選舉出來為國家來辦事。如果只是聽到某某人有名，這個領導人就去選這樣的人來，也沒有深入去了解他實際的情況，只是名氣很大，可能你選拔的人、舉用的人那是沒有辦法為國家來辦事的。所以名一定要符實，不能有名無實，就如畫地作餅，不能吃了。</w:t>
      </w:r>
      <w:r>
        <w:t xml:space="preserve"> </w:t>
      </w:r>
    </w:p>
    <w:p w14:paraId="085B665F" w14:textId="77777777" w:rsidR="00947C7D" w:rsidRDefault="00947C7D">
      <w:pPr>
        <w:pStyle w:val="a3"/>
      </w:pPr>
      <w:r>
        <w:t xml:space="preserve">　　好，這一條我們就學習到這裡。祝大家福慧增長，法喜充滿。阿彌陀佛！　　</w:t>
      </w:r>
    </w:p>
    <w:sectPr w:rsidR="00947C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B40A8" w14:textId="77777777" w:rsidR="00947C7D" w:rsidRDefault="00947C7D" w:rsidP="00EB47C7">
      <w:r>
        <w:separator/>
      </w:r>
    </w:p>
  </w:endnote>
  <w:endnote w:type="continuationSeparator" w:id="0">
    <w:p w14:paraId="76D704B1" w14:textId="77777777" w:rsidR="00947C7D" w:rsidRDefault="00947C7D" w:rsidP="00EB4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055D" w14:textId="77777777" w:rsidR="00947C7D" w:rsidRDefault="00947C7D" w:rsidP="00EB47C7">
      <w:r>
        <w:separator/>
      </w:r>
    </w:p>
  </w:footnote>
  <w:footnote w:type="continuationSeparator" w:id="0">
    <w:p w14:paraId="0D3566AB" w14:textId="77777777" w:rsidR="00947C7D" w:rsidRDefault="00947C7D" w:rsidP="00EB47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C7"/>
    <w:rsid w:val="007931EE"/>
    <w:rsid w:val="00947C7D"/>
    <w:rsid w:val="00EB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EBF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7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7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7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7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