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D5B91" w14:textId="77777777" w:rsidR="00184630" w:rsidRDefault="00184630">
      <w:r>
        <w:t>《群書治要３６Ｏ》第二冊</w:t>
      </w:r>
      <w:r>
        <w:t>—</w:t>
      </w:r>
      <w:r>
        <w:t xml:space="preserve">先王之政　　悟道法師主講　　（第二一二集）　　</w:t>
      </w:r>
      <w:r>
        <w:t>2022/4/12</w:t>
      </w:r>
      <w:r>
        <w:t xml:space="preserve">　　華藏淨宗學會　　檔名：</w:t>
      </w:r>
      <w:r>
        <w:t xml:space="preserve">WD20-054-0212 </w:t>
      </w:r>
    </w:p>
    <w:p w14:paraId="224E938F" w14:textId="77777777" w:rsidR="00184630" w:rsidRDefault="00184630">
      <w:pPr>
        <w:pStyle w:val="a3"/>
      </w:pPr>
      <w:r>
        <w:t xml:space="preserve">　　諸位同學，大家好！我們繼續來學習《群書治要３６Ｏ》第二冊，第四單元「為政」，五、「綱紀」。</w:t>
      </w:r>
      <w:r>
        <w:t xml:space="preserve"> </w:t>
      </w:r>
    </w:p>
    <w:p w14:paraId="3B7F8C2C" w14:textId="77777777" w:rsidR="00184630" w:rsidRDefault="00184630">
      <w:pPr>
        <w:pStyle w:val="a3"/>
      </w:pPr>
      <w:r>
        <w:t xml:space="preserve">　　【二一二、先王之政：一曰承天，二曰正身，三曰任賢，四曰恤民，五曰明制，六曰立業。承天惟允，正身惟恆，任賢惟固，恤民惟勤，明制惟典，立業惟敦，是謂政體。】</w:t>
      </w:r>
      <w:r>
        <w:t xml:space="preserve"> </w:t>
      </w:r>
    </w:p>
    <w:p w14:paraId="273148CE" w14:textId="77777777" w:rsidR="00184630" w:rsidRDefault="00184630">
      <w:pPr>
        <w:pStyle w:val="a3"/>
      </w:pPr>
      <w:r>
        <w:t xml:space="preserve">　　這一條出自於卷四十六，《申鑒》。</w:t>
      </w:r>
      <w:r>
        <w:t xml:space="preserve"> </w:t>
      </w:r>
    </w:p>
    <w:p w14:paraId="28C2D1FE" w14:textId="77777777" w:rsidR="00184630" w:rsidRDefault="00184630">
      <w:pPr>
        <w:pStyle w:val="a3"/>
      </w:pPr>
      <w:r>
        <w:t xml:space="preserve">　　『允』，允許的允，是信實、誠信的意思。『勤』這個字是盡心盡力，無所吝惜。『典』就是常道。</w:t>
      </w:r>
      <w:r>
        <w:t xml:space="preserve"> </w:t>
      </w:r>
    </w:p>
    <w:p w14:paraId="54FEB7DE" w14:textId="77777777" w:rsidR="00184630" w:rsidRDefault="00184630">
      <w:pPr>
        <w:pStyle w:val="a3"/>
      </w:pPr>
      <w:r>
        <w:t xml:space="preserve">　　「古聖先王的政治：一是順應自然規律」，這是道家講的道法自然，順應自然的規律，這是古聖先王辦政治第一條。「二是自己端正自身，以身作則」，就是自己先端正起來，自己先以身作則。「三是任用賢德之人」，任用賢能、有德行的人來為人民辦事。「四是體察民情」，就是去了解民間疾苦，人民的需要，以及百姓有什麼困難，替他們來解決。「五是制定合理的法律制度」，制定法律制度要合理、要公平。「六是成就國泰民安的事業。」以上六條就是古聖先王他們辦政治的原則。「忠誠信實的遵循天道，堅持不懈的修正自己，堅定不移的任用賢明，盡心盡力的體恤民情，依照常道來制定律法，敦厚篤實的建立功業，這就是古聖先王為政的要領」，綱紀、要領，這樣才能把政治辦得好。</w:t>
      </w:r>
      <w:r>
        <w:t xml:space="preserve"> </w:t>
      </w:r>
    </w:p>
    <w:p w14:paraId="4AE09B23" w14:textId="77777777" w:rsidR="00184630" w:rsidRDefault="00184630">
      <w:pPr>
        <w:pStyle w:val="a3"/>
      </w:pPr>
      <w:r>
        <w:t xml:space="preserve">　　好，這一條我們就學習到這裡。祝大家福慧增長，法喜充滿。阿彌陀佛！　　</w:t>
      </w:r>
    </w:p>
    <w:sectPr w:rsidR="001846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E4E78" w14:textId="77777777" w:rsidR="00184630" w:rsidRDefault="00184630" w:rsidP="009D27BB">
      <w:r>
        <w:separator/>
      </w:r>
    </w:p>
  </w:endnote>
  <w:endnote w:type="continuationSeparator" w:id="0">
    <w:p w14:paraId="1C9B8C55" w14:textId="77777777" w:rsidR="00184630" w:rsidRDefault="00184630" w:rsidP="009D2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B6C75" w14:textId="77777777" w:rsidR="00184630" w:rsidRDefault="00184630" w:rsidP="009D27BB">
      <w:r>
        <w:separator/>
      </w:r>
    </w:p>
  </w:footnote>
  <w:footnote w:type="continuationSeparator" w:id="0">
    <w:p w14:paraId="31418087" w14:textId="77777777" w:rsidR="00184630" w:rsidRDefault="00184630" w:rsidP="009D27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7BB"/>
    <w:rsid w:val="00184630"/>
    <w:rsid w:val="007931EE"/>
    <w:rsid w:val="009D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EEBF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27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27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27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27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