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5BE26" w14:textId="77777777" w:rsidR="006037BA" w:rsidRDefault="006037BA">
      <w:r>
        <w:t>《群書治要３６Ｏ》第二冊</w:t>
      </w:r>
      <w:r>
        <w:t>—</w:t>
      </w:r>
      <w:r>
        <w:t xml:space="preserve">上息欲而下反真　　悟道法師主講　　（第二四二集）　　</w:t>
      </w:r>
      <w:r>
        <w:t>2022/5/12</w:t>
      </w:r>
      <w:r>
        <w:t xml:space="preserve">　　華藏淨宗學會　　檔名：</w:t>
      </w:r>
      <w:r>
        <w:t xml:space="preserve">WD20-054-0242 </w:t>
      </w:r>
    </w:p>
    <w:p w14:paraId="7F9C820E" w14:textId="77777777" w:rsidR="006037BA" w:rsidRDefault="006037BA">
      <w:pPr>
        <w:pStyle w:val="a3"/>
      </w:pPr>
      <w:r>
        <w:t xml:space="preserve">　　諸位同學，大家好！我們繼續來學習《群書治要３６Ｏ》第二冊，第四單元「為政」，六、「教化」。</w:t>
      </w:r>
      <w:r>
        <w:t xml:space="preserve"> </w:t>
      </w:r>
    </w:p>
    <w:p w14:paraId="32365384" w14:textId="77777777" w:rsidR="006037BA" w:rsidRDefault="006037BA">
      <w:pPr>
        <w:pStyle w:val="a3"/>
      </w:pPr>
      <w:r>
        <w:t xml:space="preserve">　　【二四二、故壹野不如壹市，壹市不如壹朝，壹朝不如一用，一用不如上息欲，上息欲而下反真矣。不息欲於上，而欲於下之安靜，此猶縱火焚林，而索原野之不彫瘁，難矣！故明君止欲而寬下，急商而緩農，貴本而賤末，朝無蔽賢之臣，市無專利之賈，國無擅山澤之民。】</w:t>
      </w:r>
      <w:r>
        <w:t xml:space="preserve"> </w:t>
      </w:r>
    </w:p>
    <w:p w14:paraId="692EAF50" w14:textId="77777777" w:rsidR="006037BA" w:rsidRDefault="006037BA">
      <w:pPr>
        <w:pStyle w:val="a3"/>
      </w:pPr>
      <w:r>
        <w:t xml:space="preserve">　　這一條出自於卷四十九，《傅子》。</w:t>
      </w:r>
      <w:r>
        <w:t xml:space="preserve"> </w:t>
      </w:r>
    </w:p>
    <w:p w14:paraId="3F089164" w14:textId="77777777" w:rsidR="006037BA" w:rsidRDefault="006037BA">
      <w:pPr>
        <w:pStyle w:val="a3"/>
      </w:pPr>
      <w:r>
        <w:t xml:space="preserve">　　『反』字，返過來，跟回返意思一樣。『專利』是壟斷的意思，壟斷某種生產或者流通的這些商品以掠取厚利。『賈』就是做生意的商人。</w:t>
      </w:r>
      <w:r>
        <w:t xml:space="preserve"> </w:t>
      </w:r>
    </w:p>
    <w:p w14:paraId="46BE706F" w14:textId="77777777" w:rsidR="006037BA" w:rsidRDefault="006037BA">
      <w:pPr>
        <w:pStyle w:val="a3"/>
      </w:pPr>
      <w:r>
        <w:t xml:space="preserve">　　這一條講，「所以，限定民間不如限定集市」，集市就是市場，「限定集市不如限定朝廷，限定朝廷不如限定用度，限定用度不如在上者去除奢欲」，就是奢侈欲望，上面的領導人不要過度的奢侈欲望。「在上者去除奢欲，百姓就能返璞歸真。」在上者，在上位的領導人，不去除奢侈欲望，「卻想讓百姓安穩清靜，這就如同縱火焚燒森林」，在上面的領導人縱火焚燒森林，「還想使原野不凋零枯敗，實在太難了！」森林你火一放，都被燒光了，這是形容比喻，比喻在上面的領導人如果自己不節制，放縱欲望、奢侈浪費，所謂上梁不正下梁歪，上面自己做得不正確了，要限定民間、限定市場、限定朝廷，就不可能了。所以你要能夠限定、不浪費使用這些財物，上位的領導人自己要帶頭，要節用、節省，不浪費、不奢侈，下面的人他就能夠遵從了，他就能夠效仿。所以，英明的君主領導人，自己遏止自己的欲望，寬待人民百姓，自己享受很節制、節用，對人民百姓很寬待不苛刻，不會去徵收重的稅金。「對商業從嚴」，因為商人是分利，他不是生利，他不從事生產，商人是分利的，所以管理商業就要嚴格，從嚴；而對農業要寬鬆，因為農民他是生利，商人是分利的。「重視農桑，不看重商業」，因為農是本，商是末。「朝廷中沒有蒙蔽賢能的佞</w:t>
      </w:r>
      <w:r>
        <w:t>臣」，朝廷當中沒有佞臣，忠臣他對君王的諫言，這個管道就不會受到障礙，君主他也才能聽到真話，了解實情。「集市上沒有專利霸市的商人」，在市場上沒有被一些少數的商人來壟斷。「國家沒有擅自開發山澤的人民」，人民不會去濫砍濫挖。還是要從上面領導人自己做起，才能教化下面的人。</w:t>
      </w:r>
      <w:r>
        <w:t xml:space="preserve"> </w:t>
      </w:r>
    </w:p>
    <w:p w14:paraId="12EC3AA1" w14:textId="77777777" w:rsidR="006037BA" w:rsidRDefault="006037BA">
      <w:pPr>
        <w:pStyle w:val="a3"/>
      </w:pPr>
      <w:r>
        <w:t xml:space="preserve">　　好，這一條我們就學習到這裡。祝大家福慧增長，法喜充滿。阿彌陀佛！　　</w:t>
      </w:r>
    </w:p>
    <w:sectPr w:rsidR="006037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0341F" w14:textId="77777777" w:rsidR="006037BA" w:rsidRDefault="006037BA" w:rsidP="00166B41">
      <w:r>
        <w:separator/>
      </w:r>
    </w:p>
  </w:endnote>
  <w:endnote w:type="continuationSeparator" w:id="0">
    <w:p w14:paraId="3D0F0100" w14:textId="77777777" w:rsidR="006037BA" w:rsidRDefault="006037BA" w:rsidP="00166B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5D65C" w14:textId="77777777" w:rsidR="006037BA" w:rsidRDefault="006037BA" w:rsidP="00166B41">
      <w:r>
        <w:separator/>
      </w:r>
    </w:p>
  </w:footnote>
  <w:footnote w:type="continuationSeparator" w:id="0">
    <w:p w14:paraId="2A9619EF" w14:textId="77777777" w:rsidR="006037BA" w:rsidRDefault="006037BA" w:rsidP="00166B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B41"/>
    <w:rsid w:val="00166B41"/>
    <w:rsid w:val="006037B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20717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6B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6B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6B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6B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