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643E" w14:textId="77777777" w:rsidR="00404CEB" w:rsidRDefault="00404CEB">
      <w:r>
        <w:t>《群書治要３６Ｏ》第二冊</w:t>
      </w:r>
      <w:r>
        <w:t>—</w:t>
      </w:r>
      <w:r>
        <w:t xml:space="preserve">聖教次第　　悟道法師主講　　（第二四五集）　　</w:t>
      </w:r>
      <w:r>
        <w:t>2022/5/15</w:t>
      </w:r>
      <w:r>
        <w:t xml:space="preserve">　　華藏淨宗學會　　檔名：</w:t>
      </w:r>
      <w:r>
        <w:t xml:space="preserve">WD20-054-0245 </w:t>
      </w:r>
    </w:p>
    <w:p w14:paraId="73CB810D" w14:textId="77777777" w:rsidR="00404CEB" w:rsidRDefault="00404CEB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6122CA74" w14:textId="77777777" w:rsidR="00404CEB" w:rsidRDefault="00404CEB">
      <w:pPr>
        <w:pStyle w:val="a3"/>
      </w:pPr>
      <w:r>
        <w:t xml:space="preserve">　　【二四五、蓋堯之為教，先親後疏，自近及遠，周之文王亦崇厥化。】</w:t>
      </w:r>
      <w:r>
        <w:t xml:space="preserve"> </w:t>
      </w:r>
    </w:p>
    <w:p w14:paraId="0EBDB25D" w14:textId="77777777" w:rsidR="00404CEB" w:rsidRDefault="00404CEB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1E7054AE" w14:textId="77777777" w:rsidR="00404CEB" w:rsidRDefault="00404CEB">
      <w:pPr>
        <w:pStyle w:val="a3"/>
      </w:pPr>
      <w:r>
        <w:t xml:space="preserve">　　「唐堯」就是堯帝，在我們上古時候堯帝之為教，他「施行教化」，就是辦教育。「先親後疏，由近到遠」，就是自己家裡人先教導，自己家人教好了，然後再去教外面關係比較疏遠的人。先從自己家人、親人教起，由近到遠方。近就是自己的家庭、周黨、鄰里，自己住的這個地方鄰居，就左鄰右舍，再推廣到遠方去。所以教化它的先後順序，要從親（親人）開始，自己家裡人開始。比如說教兒女，從最親的人開始，然後再往外推廣，由近到遠。不可以只是教外面的，自己人都不教，那外面的人他也生不起信心。必定自己人教好了，自己住的這個地區、這個國家教好了，再往外國去推廣，這樣才能收到教化的效果。所以這個不能顛倒。現在有很多人都是不懂這個道理，只是一昧要去教外面的人，自己家人都不教，這個先後順序就顛倒，不對了。應該先親後疏，由近到遠。周朝的文王也遵行唐堯這樣的教化。當然我們也是一樣，要遵循這樣的教化，先親後疏，由近到遠。</w:t>
      </w:r>
      <w:r>
        <w:t xml:space="preserve"> </w:t>
      </w:r>
    </w:p>
    <w:p w14:paraId="566D6835" w14:textId="77777777" w:rsidR="00404CEB" w:rsidRDefault="00404CEB">
      <w:pPr>
        <w:pStyle w:val="a3"/>
      </w:pPr>
      <w:r>
        <w:t xml:space="preserve">　　好，這一條我們就學習到這裡。祝大家福慧增長，法喜充滿。阿彌陀佛！　　</w:t>
      </w:r>
    </w:p>
    <w:sectPr w:rsidR="00404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D3DF5" w14:textId="77777777" w:rsidR="00404CEB" w:rsidRDefault="00404CEB" w:rsidP="00FB17D6">
      <w:r>
        <w:separator/>
      </w:r>
    </w:p>
  </w:endnote>
  <w:endnote w:type="continuationSeparator" w:id="0">
    <w:p w14:paraId="7529D636" w14:textId="77777777" w:rsidR="00404CEB" w:rsidRDefault="00404CEB" w:rsidP="00FB1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9368" w14:textId="77777777" w:rsidR="00404CEB" w:rsidRDefault="00404CEB" w:rsidP="00FB17D6">
      <w:r>
        <w:separator/>
      </w:r>
    </w:p>
  </w:footnote>
  <w:footnote w:type="continuationSeparator" w:id="0">
    <w:p w14:paraId="2B6FCF17" w14:textId="77777777" w:rsidR="00404CEB" w:rsidRDefault="00404CEB" w:rsidP="00FB1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D6"/>
    <w:rsid w:val="00404CEB"/>
    <w:rsid w:val="007931EE"/>
    <w:rsid w:val="00FB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01C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