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5AC0" w14:textId="77777777" w:rsidR="00D3620E" w:rsidRDefault="00D3620E">
      <w:r>
        <w:t>《群書治要３６Ｏ》第二冊</w:t>
      </w:r>
      <w:r>
        <w:t>—</w:t>
      </w:r>
      <w:r>
        <w:t xml:space="preserve">善教而無棄　　悟道法師主講　　（第二六二集）　　</w:t>
      </w:r>
      <w:r>
        <w:t>2022/6/1</w:t>
      </w:r>
      <w:r>
        <w:t xml:space="preserve">　　華藏淨宗學會　　檔名：</w:t>
      </w:r>
      <w:r>
        <w:t xml:space="preserve">WD20-054-0262 </w:t>
      </w:r>
    </w:p>
    <w:p w14:paraId="04F35F74" w14:textId="77777777" w:rsidR="00D3620E" w:rsidRDefault="00D3620E">
      <w:pPr>
        <w:pStyle w:val="a3"/>
      </w:pPr>
      <w:r>
        <w:t xml:space="preserve">　　諸位同學，大家好！我們繼續來學習《群書治要３６Ｏ》第二冊，第四單元「為政」，八、「愛民」。</w:t>
      </w:r>
      <w:r>
        <w:t xml:space="preserve"> </w:t>
      </w:r>
    </w:p>
    <w:p w14:paraId="07A1A79B" w14:textId="77777777" w:rsidR="00D3620E" w:rsidRDefault="00D3620E">
      <w:pPr>
        <w:pStyle w:val="a3"/>
      </w:pPr>
      <w:r>
        <w:t xml:space="preserve">　　【二六二、聖人常善救人，故無棄人；常善救物，故無棄物。】</w:t>
      </w:r>
      <w:r>
        <w:t xml:space="preserve"> </w:t>
      </w:r>
    </w:p>
    <w:p w14:paraId="5FA79D34" w14:textId="77777777" w:rsidR="00D3620E" w:rsidRDefault="00D3620E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3C46C110" w14:textId="77777777" w:rsidR="00D3620E" w:rsidRDefault="00D3620E">
      <w:pPr>
        <w:pStyle w:val="a3"/>
      </w:pPr>
      <w:r>
        <w:t xml:space="preserve">　　「古代的聖王在位」，古聖先王他們在領導的地位，「總是很善於（以教化）挽救人」，這個救人，主要就是教化人民、教導人民，「所以沒有被拋棄不管的人；總是善於利益萬物並發揮其功效，所以沒有被廢棄的物品。」這一條就是聖王他辦理政治，愛人民、愛物品，愛民愛物就是教化，對於物不廢棄，總是讓各種物品能夠充分的發揮它的功用。這一條就是講愛民愛物，這個也是在教化，沒有拋棄人、物，不管什麼樣的人、什麼樣的物，就是沒有拋棄不管。</w:t>
      </w:r>
      <w:r>
        <w:t xml:space="preserve"> </w:t>
      </w:r>
    </w:p>
    <w:p w14:paraId="01694F3E" w14:textId="77777777" w:rsidR="00D3620E" w:rsidRDefault="00D3620E">
      <w:pPr>
        <w:pStyle w:val="a3"/>
      </w:pPr>
      <w:r>
        <w:t xml:space="preserve">　　好，這一條我們就學習到這裡。祝大家福慧增長，法喜充滿。阿彌陀佛！　　</w:t>
      </w:r>
    </w:p>
    <w:sectPr w:rsidR="00D36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98D6" w14:textId="77777777" w:rsidR="00D3620E" w:rsidRDefault="00D3620E" w:rsidP="0045626A">
      <w:r>
        <w:separator/>
      </w:r>
    </w:p>
  </w:endnote>
  <w:endnote w:type="continuationSeparator" w:id="0">
    <w:p w14:paraId="2154D9B3" w14:textId="77777777" w:rsidR="00D3620E" w:rsidRDefault="00D3620E" w:rsidP="00456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B9CB0" w14:textId="77777777" w:rsidR="00D3620E" w:rsidRDefault="00D3620E" w:rsidP="0045626A">
      <w:r>
        <w:separator/>
      </w:r>
    </w:p>
  </w:footnote>
  <w:footnote w:type="continuationSeparator" w:id="0">
    <w:p w14:paraId="4EF6CB7C" w14:textId="77777777" w:rsidR="00D3620E" w:rsidRDefault="00D3620E" w:rsidP="00456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6A"/>
    <w:rsid w:val="0045626A"/>
    <w:rsid w:val="007931EE"/>
    <w:rsid w:val="00D3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174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2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2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2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2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