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C14B" w14:textId="77777777" w:rsidR="00B54884" w:rsidRDefault="00B54884">
      <w:r>
        <w:t>《群書治要３６Ｏ》第二冊</w:t>
      </w:r>
      <w:r>
        <w:t>—</w:t>
      </w:r>
      <w:r>
        <w:t xml:space="preserve">效法古聖先賢　　悟道法師主講　　（第二七六集）　　</w:t>
      </w:r>
      <w:r>
        <w:t>2022/6/15</w:t>
      </w:r>
      <w:r>
        <w:t xml:space="preserve">　　華藏淨宗學會　　檔名：</w:t>
      </w:r>
      <w:r>
        <w:t xml:space="preserve">WD20-054-0276 </w:t>
      </w:r>
    </w:p>
    <w:p w14:paraId="4D8954FA" w14:textId="77777777" w:rsidR="00B54884" w:rsidRDefault="00B54884">
      <w:pPr>
        <w:pStyle w:val="a3"/>
      </w:pPr>
      <w:r>
        <w:t xml:space="preserve">　　諸位同學，大家好！我們繼續來學習《群書治要３６Ｏ》第二冊，第四單元「為政」，十、「法古」。</w:t>
      </w:r>
      <w:r>
        <w:t xml:space="preserve"> </w:t>
      </w:r>
    </w:p>
    <w:p w14:paraId="288DE8E4" w14:textId="77777777" w:rsidR="00B54884" w:rsidRDefault="00B54884">
      <w:pPr>
        <w:pStyle w:val="a3"/>
      </w:pPr>
      <w:r>
        <w:t xml:space="preserve">　　【二七六、故為高必因丘陵，為下必因川澤，為政不因先王之法，可謂智乎？是以惟仁者宜在高位，不仁而在高位，是播惡於眾也。】</w:t>
      </w:r>
      <w:r>
        <w:t xml:space="preserve"> </w:t>
      </w:r>
    </w:p>
    <w:p w14:paraId="672C4625" w14:textId="77777777" w:rsidR="00B54884" w:rsidRDefault="00B54884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288BF90C" w14:textId="77777777" w:rsidR="00B54884" w:rsidRDefault="00B54884">
      <w:pPr>
        <w:pStyle w:val="a3"/>
      </w:pPr>
      <w:r>
        <w:t xml:space="preserve">　　「法古」就是效法古聖先王的一些智慧、經驗。這一條先用形容比喻高深。「堆高就一定要憑藉本來就突起的丘陵」，也就是說你要堆高，要找一個原來它就是比較高的地方，丘陵，再把它在高的基礎再堆上去，這是一定的。「掘深」，你要挖深的地方，「就一定要憑藉本來就低陷的川澤」，你要找那個比較低的地方，那些川澤去挖，才會深入。比如說挖井，要找一些比較低的地方，低陷的川澤，這樣挖才能挖得深。</w:t>
      </w:r>
      <w:r>
        <w:t xml:space="preserve"> </w:t>
      </w:r>
    </w:p>
    <w:p w14:paraId="1CDE01A6" w14:textId="77777777" w:rsidR="00B54884" w:rsidRDefault="00B54884">
      <w:pPr>
        <w:pStyle w:val="a3"/>
      </w:pPr>
      <w:r>
        <w:t xml:space="preserve">　　以上是形容比喻，以這個來比喻辦政治。「而治理政事卻不依據古代聖王之道，能算得上明智嗎？」如果辦理政治的領導人，他不依據古代聖王之道，不效法古聖先王，這樣的領導人他能夠算得上是有聰明智慧嗎？我們一般講不要老祖宗了，不依據老祖宗留下來的這些智慧、經驗，拋棄了不要，這樣算得上是明智嗎？「因此，只有有仁德的人才能居於高位，如果沒有仁德而又居於高位，這樣就會把他的禍害傳播到民眾身上。」這是講處在高的地位做領導人，要有仁德的人；如果沒有仁德的人，他又居於高位，最高的地位來領導，這樣他就會把他的禍害傳播到民眾身上。</w:t>
      </w:r>
      <w:r>
        <w:t xml:space="preserve"> </w:t>
      </w:r>
    </w:p>
    <w:p w14:paraId="0BF2114E" w14:textId="77777777" w:rsidR="00B54884" w:rsidRDefault="00B54884">
      <w:pPr>
        <w:pStyle w:val="a3"/>
      </w:pPr>
      <w:r>
        <w:t xml:space="preserve">　　一個政策的錯誤遺害萬年，這個是不能不知道的。所以我們辦什麼事情都必須要效法古聖先賢，我們老祖宗留下來的這些智慧、經驗不能拋棄不要，自己去想一套，那這個問題就來了。我們現代這個時代，辦這些政治就是不效法古聖先王，而且更糟的，去向西方功利主義學習；西方政治已經辦得很亂了，我們再學它就更亂。所以必須回歸到老祖宗，要法古，效法古聖先賢的政治智慧、經驗，這才是一個明智的領導人。</w:t>
      </w:r>
      <w:r>
        <w:t xml:space="preserve"> </w:t>
      </w:r>
    </w:p>
    <w:p w14:paraId="608E8233" w14:textId="77777777" w:rsidR="00B54884" w:rsidRDefault="00B54884">
      <w:pPr>
        <w:pStyle w:val="a3"/>
      </w:pPr>
      <w:r>
        <w:t xml:space="preserve">　　好，這一條我們就學習到這裡。祝大家福慧增長，法喜充滿。阿彌陀佛！　　</w:t>
      </w:r>
    </w:p>
    <w:sectPr w:rsidR="00B54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135F" w14:textId="77777777" w:rsidR="00B54884" w:rsidRDefault="00B54884" w:rsidP="00165A7C">
      <w:r>
        <w:separator/>
      </w:r>
    </w:p>
  </w:endnote>
  <w:endnote w:type="continuationSeparator" w:id="0">
    <w:p w14:paraId="679B577F" w14:textId="77777777" w:rsidR="00B54884" w:rsidRDefault="00B54884" w:rsidP="00165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0055" w14:textId="77777777" w:rsidR="00B54884" w:rsidRDefault="00B54884" w:rsidP="00165A7C">
      <w:r>
        <w:separator/>
      </w:r>
    </w:p>
  </w:footnote>
  <w:footnote w:type="continuationSeparator" w:id="0">
    <w:p w14:paraId="6BE7DD49" w14:textId="77777777" w:rsidR="00B54884" w:rsidRDefault="00B54884" w:rsidP="00165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7C"/>
    <w:rsid w:val="00165A7C"/>
    <w:rsid w:val="007931EE"/>
    <w:rsid w:val="00B5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6A9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