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0823" w14:textId="77777777" w:rsidR="003750B0" w:rsidRDefault="003750B0">
      <w:r>
        <w:t>《群書治要３６Ｏ》第二冊</w:t>
      </w:r>
      <w:r>
        <w:t>—</w:t>
      </w:r>
      <w:r>
        <w:t xml:space="preserve">五德為民紀　　悟道法師主講　　（第二七八集）　　</w:t>
      </w:r>
      <w:r>
        <w:t>2022/6/17</w:t>
      </w:r>
      <w:r>
        <w:t xml:space="preserve">　　華藏淨宗學會　　檔名：</w:t>
      </w:r>
      <w:r>
        <w:t xml:space="preserve">WD20-054-0278 </w:t>
      </w:r>
    </w:p>
    <w:p w14:paraId="552CEB93" w14:textId="77777777" w:rsidR="003750B0" w:rsidRDefault="003750B0">
      <w:pPr>
        <w:pStyle w:val="a3"/>
      </w:pPr>
      <w:r>
        <w:t xml:space="preserve">　　諸位同學，大家好！我們繼續來學習《群書治要３６Ｏ》第二冊，第四單元「為政」，十、「法古」。</w:t>
      </w:r>
      <w:r>
        <w:t xml:space="preserve"> </w:t>
      </w:r>
    </w:p>
    <w:p w14:paraId="37563D78" w14:textId="77777777" w:rsidR="003750B0" w:rsidRDefault="003750B0">
      <w:pPr>
        <w:pStyle w:val="a3"/>
      </w:pPr>
      <w:r>
        <w:t xml:space="preserve">　　【二七八、五德以時合散，以為民紀，古之道也。】</w:t>
      </w:r>
      <w:r>
        <w:t xml:space="preserve"> </w:t>
      </w:r>
    </w:p>
    <w:p w14:paraId="028100FC" w14:textId="77777777" w:rsidR="003750B0" w:rsidRDefault="003750B0">
      <w:pPr>
        <w:pStyle w:val="a3"/>
      </w:pPr>
      <w:r>
        <w:t xml:space="preserve">　　這一條出自於卷三十三，《司馬法》。</w:t>
      </w:r>
      <w:r>
        <w:t xml:space="preserve"> </w:t>
      </w:r>
    </w:p>
    <w:p w14:paraId="2A0F759A" w14:textId="77777777" w:rsidR="003750B0" w:rsidRDefault="003750B0">
      <w:pPr>
        <w:pStyle w:val="a3"/>
      </w:pPr>
      <w:r>
        <w:t xml:space="preserve">　　這一條講，「將五德（此仁、義、勇、智、信）」，五德，儒家講五德，佛家講五戒，「適時地付諸教育」，就是要教導人民五德，「作為人民行為的準則，這是自古以來的法則」。能夠以五德來教導人民，那人民生活上行為就會有一個標準可以依循，這樣人民才能教得好。所以要效法古聖先王五德的教化，這個國家才能長治久安。</w:t>
      </w:r>
      <w:r>
        <w:t xml:space="preserve"> </w:t>
      </w:r>
    </w:p>
    <w:p w14:paraId="2E1F5550" w14:textId="77777777" w:rsidR="003750B0" w:rsidRDefault="003750B0">
      <w:pPr>
        <w:pStyle w:val="a3"/>
      </w:pPr>
      <w:r>
        <w:t xml:space="preserve">　　好，這一條我們就學習到這裡。祝大家福慧增長，法喜充滿。阿彌陀佛！　　</w:t>
      </w:r>
    </w:p>
    <w:sectPr w:rsidR="003750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2BE6C" w14:textId="77777777" w:rsidR="003750B0" w:rsidRDefault="003750B0" w:rsidP="00147F32">
      <w:r>
        <w:separator/>
      </w:r>
    </w:p>
  </w:endnote>
  <w:endnote w:type="continuationSeparator" w:id="0">
    <w:p w14:paraId="52B2F634" w14:textId="77777777" w:rsidR="003750B0" w:rsidRDefault="003750B0" w:rsidP="00147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27CC9" w14:textId="77777777" w:rsidR="003750B0" w:rsidRDefault="003750B0" w:rsidP="00147F32">
      <w:r>
        <w:separator/>
      </w:r>
    </w:p>
  </w:footnote>
  <w:footnote w:type="continuationSeparator" w:id="0">
    <w:p w14:paraId="38DBA116" w14:textId="77777777" w:rsidR="003750B0" w:rsidRDefault="003750B0" w:rsidP="00147F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F32"/>
    <w:rsid w:val="00147F32"/>
    <w:rsid w:val="003750B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C8D6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7F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7F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7F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7F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