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5BD8" w14:textId="77777777" w:rsidR="00590F16" w:rsidRDefault="00590F16">
      <w:r>
        <w:t>《群書治要３６Ｏ》第二冊</w:t>
      </w:r>
      <w:r>
        <w:t>—</w:t>
      </w:r>
      <w:r>
        <w:t xml:space="preserve">終善者　　悟道法師主講　　（第三三六集）　　</w:t>
      </w:r>
      <w:r>
        <w:t>2022/8/14</w:t>
      </w:r>
      <w:r>
        <w:t xml:space="preserve">　　華藏淨宗學會　　檔名：</w:t>
      </w:r>
      <w:r>
        <w:t xml:space="preserve">WD20-054-0336 </w:t>
      </w:r>
    </w:p>
    <w:p w14:paraId="13C45FBD" w14:textId="77777777" w:rsidR="00590F16" w:rsidRDefault="00590F16">
      <w:pPr>
        <w:pStyle w:val="a3"/>
      </w:pPr>
      <w:r>
        <w:t xml:space="preserve">　　諸位同學，大家好！我們繼續來學習《群書治要３６Ｏ》第二冊第五單元「敬慎」，六、「慎始終」。</w:t>
      </w:r>
      <w:r>
        <w:t xml:space="preserve"> </w:t>
      </w:r>
    </w:p>
    <w:p w14:paraId="6F998948" w14:textId="77777777" w:rsidR="00590F16" w:rsidRDefault="00590F16">
      <w:pPr>
        <w:pStyle w:val="a3"/>
      </w:pPr>
      <w:r>
        <w:t xml:space="preserve">　　【三三六、能長保國者，能終善者也。諸侯並立，能終善者為長；列士並立，能終善者為師。】</w:t>
      </w:r>
      <w:r>
        <w:t xml:space="preserve"> </w:t>
      </w:r>
    </w:p>
    <w:p w14:paraId="70349520" w14:textId="77777777" w:rsidR="00590F16" w:rsidRDefault="00590F16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2C49E423" w14:textId="77777777" w:rsidR="00590F16" w:rsidRDefault="00590F16">
      <w:pPr>
        <w:pStyle w:val="a3"/>
      </w:pPr>
      <w:r>
        <w:t xml:space="preserve">　　「能夠保持國家長久者」，能夠保持國家的長久，「是能自始至終行善政的人」，從開始一直到以後，後面都是實行善政，這樣的人他來執政，國家就能夠保持長治久安。『諸侯並立』，「諸侯並立於世」，這個是古代有諸侯，諸侯並立於世，「自始至終能行善政者可為首領」。諸侯是一個地方、一個地區最高的行政首長，如果諸侯能夠自始至終行善政，他就可以當首領，能夠帶頭來領導這個地方。『列士並立』，「眾多士人並立於朝」，士人是讀書人，現在講知識分子，士人（讀書人）自始至終能行善事者可以為師。就是說能終善，從開始到最後都是能夠實行善事，這樣的人就可以為人師，就可以做一個國家民族的老師，就像孔孟一樣，孔子、孟子、老子都是能夠行終善，終身行善，他就可以為人師。</w:t>
      </w:r>
      <w:r>
        <w:t xml:space="preserve"> </w:t>
      </w:r>
    </w:p>
    <w:p w14:paraId="29C1E1C4" w14:textId="77777777" w:rsidR="00590F16" w:rsidRDefault="00590F16">
      <w:pPr>
        <w:pStyle w:val="a3"/>
      </w:pPr>
      <w:r>
        <w:t xml:space="preserve">　　好，這一條我們就學習到這裡。祝大家福慧增長，法喜充滿。阿彌陀佛！　　</w:t>
      </w:r>
    </w:p>
    <w:sectPr w:rsidR="00590F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0161" w14:textId="77777777" w:rsidR="00590F16" w:rsidRDefault="00590F16" w:rsidP="00993CBD">
      <w:r>
        <w:separator/>
      </w:r>
    </w:p>
  </w:endnote>
  <w:endnote w:type="continuationSeparator" w:id="0">
    <w:p w14:paraId="515BE9EA" w14:textId="77777777" w:rsidR="00590F16" w:rsidRDefault="00590F16" w:rsidP="0099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00A4" w14:textId="77777777" w:rsidR="00590F16" w:rsidRDefault="00590F16" w:rsidP="00993CBD">
      <w:r>
        <w:separator/>
      </w:r>
    </w:p>
  </w:footnote>
  <w:footnote w:type="continuationSeparator" w:id="0">
    <w:p w14:paraId="58F875CD" w14:textId="77777777" w:rsidR="00590F16" w:rsidRDefault="00590F16" w:rsidP="00993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BD"/>
    <w:rsid w:val="00590F16"/>
    <w:rsid w:val="007931EE"/>
    <w:rsid w:val="0099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7E7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