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44662" w14:textId="77777777" w:rsidR="00670876" w:rsidRDefault="00670876">
      <w:r>
        <w:t>《群書治要３６Ｏ》第二冊</w:t>
      </w:r>
      <w:r>
        <w:t>—</w:t>
      </w:r>
      <w:r>
        <w:t xml:space="preserve">自察其心　　悟道法師主講　　（第三五一集）　　</w:t>
      </w:r>
      <w:r>
        <w:t>2022/8/29</w:t>
      </w:r>
      <w:r>
        <w:t xml:space="preserve">　　華藏淨宗學會　　檔名：</w:t>
      </w:r>
      <w:r>
        <w:t xml:space="preserve">WD20-054-0351 </w:t>
      </w:r>
    </w:p>
    <w:p w14:paraId="584CFDCF" w14:textId="77777777" w:rsidR="00670876" w:rsidRDefault="00670876">
      <w:pPr>
        <w:pStyle w:val="a3"/>
      </w:pPr>
      <w:r>
        <w:t xml:space="preserve">　　諸位同學，大家好！我們繼續來學習《群書治要３６Ｏ》第二冊，第六單元「明辨」，五、「辨物」。</w:t>
      </w:r>
      <w:r>
        <w:t xml:space="preserve"> </w:t>
      </w:r>
    </w:p>
    <w:p w14:paraId="1CB1D0BB" w14:textId="77777777" w:rsidR="00670876" w:rsidRDefault="00670876">
      <w:pPr>
        <w:pStyle w:val="a3"/>
      </w:pPr>
      <w:r>
        <w:t xml:space="preserve">　　【三五一、有見人之私欲，必以正道矯之者，正人之徒也；違正而從之者，佞人之徒也。自察其心，斯知佞正之分矣。】</w:t>
      </w:r>
      <w:r>
        <w:t xml:space="preserve"> </w:t>
      </w:r>
    </w:p>
    <w:p w14:paraId="6CA16A4D" w14:textId="77777777" w:rsidR="00670876" w:rsidRDefault="00670876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0777FA0C" w14:textId="77777777" w:rsidR="00670876" w:rsidRDefault="00670876">
      <w:pPr>
        <w:pStyle w:val="a3"/>
      </w:pPr>
      <w:r>
        <w:t xml:space="preserve">　　『有見人之私欲，必以正道矯之者，正人之徒也』，看到有人他有私欲，就用「正道」，正道就是正確的道理、思想去矯正的人，就是我們一般講，用正道的思想去勸這個有私欲的人。有私欲，心就偏私了。以正道（正確的道理）勸有私欲的人不要偏私，就是把他矯正過來，這樣的人是正直的人，正人之徒。「違正而從之者，佞人之徒也」，違正就是違背正道，而順從對方的私欲，這樣的人，那是奸佞之徒了。所以自己審察自己的內心，我們先不要去審察別人，最重要先審察自己，我們自己的內心，是正人還是佞人？是正人君子還是佞人小人？用這樣的標準來審察，佞人跟正人就區別出來了。如果我們是佞人，那要趕快改正過來，改為正人君子，就是不能隨順私欲。</w:t>
      </w:r>
      <w:r>
        <w:t xml:space="preserve"> </w:t>
      </w:r>
    </w:p>
    <w:p w14:paraId="20C04B65" w14:textId="77777777" w:rsidR="00670876" w:rsidRDefault="00670876">
      <w:pPr>
        <w:pStyle w:val="a3"/>
      </w:pPr>
      <w:r>
        <w:t xml:space="preserve">　　好，這一條我們就學習到這裡。祝大家福慧增長，法喜充滿。阿彌陀佛！　　</w:t>
      </w:r>
    </w:p>
    <w:sectPr w:rsidR="006708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F5627" w14:textId="77777777" w:rsidR="00670876" w:rsidRDefault="00670876" w:rsidP="00AF4829">
      <w:r>
        <w:separator/>
      </w:r>
    </w:p>
  </w:endnote>
  <w:endnote w:type="continuationSeparator" w:id="0">
    <w:p w14:paraId="69DAEFF7" w14:textId="77777777" w:rsidR="00670876" w:rsidRDefault="00670876" w:rsidP="00AF4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10B24" w14:textId="77777777" w:rsidR="00670876" w:rsidRDefault="00670876" w:rsidP="00AF4829">
      <w:r>
        <w:separator/>
      </w:r>
    </w:p>
  </w:footnote>
  <w:footnote w:type="continuationSeparator" w:id="0">
    <w:p w14:paraId="246A13FC" w14:textId="77777777" w:rsidR="00670876" w:rsidRDefault="00670876" w:rsidP="00AF48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829"/>
    <w:rsid w:val="00670876"/>
    <w:rsid w:val="007931EE"/>
    <w:rsid w:val="00AF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1A3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48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48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48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48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