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A534" w14:textId="77777777" w:rsidR="00C04260" w:rsidRDefault="00C04260">
      <w:r>
        <w:t>《群書治要３６Ｏ》第二冊</w:t>
      </w:r>
      <w:r>
        <w:t>—</w:t>
      </w:r>
      <w:r>
        <w:t xml:space="preserve">勿短視近利　　悟道法師主講　　（第三五四集）　　</w:t>
      </w:r>
      <w:r>
        <w:t>2022/9/1</w:t>
      </w:r>
      <w:r>
        <w:t xml:space="preserve">　　華藏淨宗學會　　檔名：</w:t>
      </w:r>
      <w:r>
        <w:t xml:space="preserve">WD20-054-0354 </w:t>
      </w:r>
    </w:p>
    <w:p w14:paraId="1EA4C769" w14:textId="77777777" w:rsidR="00C04260" w:rsidRDefault="00C04260">
      <w:pPr>
        <w:pStyle w:val="a3"/>
      </w:pPr>
      <w:r>
        <w:t xml:space="preserve">　　諸位同學，大家好！我們繼續來學習《群書治要３６Ｏ》第二冊，第六單元「明辨」，五、「辨物」。</w:t>
      </w:r>
      <w:r>
        <w:t xml:space="preserve"> </w:t>
      </w:r>
    </w:p>
    <w:p w14:paraId="3282C303" w14:textId="77777777" w:rsidR="00C04260" w:rsidRDefault="00C04260">
      <w:pPr>
        <w:pStyle w:val="a3"/>
      </w:pPr>
      <w:r>
        <w:t xml:space="preserve">　　【三五四、夫美大者深而難明，利長者不可以倉卒形也，故難明長利之事廢於世。】</w:t>
      </w:r>
      <w:r>
        <w:t xml:space="preserve"> </w:t>
      </w:r>
    </w:p>
    <w:p w14:paraId="5D8028F3" w14:textId="77777777" w:rsidR="00C04260" w:rsidRDefault="00C04260">
      <w:pPr>
        <w:pStyle w:val="a3"/>
      </w:pPr>
      <w:r>
        <w:t xml:space="preserve">　　這一條出自於卷四十七，《劉廙政論》。</w:t>
      </w:r>
      <w:r>
        <w:t xml:space="preserve"> </w:t>
      </w:r>
    </w:p>
    <w:p w14:paraId="18AFCA78" w14:textId="77777777" w:rsidR="00C04260" w:rsidRDefault="00C04260">
      <w:pPr>
        <w:pStyle w:val="a3"/>
      </w:pPr>
      <w:r>
        <w:t xml:space="preserve">　　『倉卒』，就是匆忙急迫，在這裡是指短時間內這個意思。『形』，形狀的形，是流露、顯示的意思。</w:t>
      </w:r>
      <w:r>
        <w:t xml:space="preserve"> </w:t>
      </w:r>
    </w:p>
    <w:p w14:paraId="2AF72F6B" w14:textId="77777777" w:rsidR="00C04260" w:rsidRDefault="00C04260">
      <w:pPr>
        <w:pStyle w:val="a3"/>
      </w:pPr>
      <w:r>
        <w:t xml:space="preserve">　　這一條講，「真正美好的謀略因為道理太深而難以闡明」，很好的謀略，「美」，是很好的，這個道理很深，就很難說明。「真正長遠的利益很難在短時間內顯現」，長遠的利益沒有辦法在短時間內就看到了，因為這個利益是長遠的，不是短時間可以看得出來。「所以難於闡明而有長遠利益的事往往就被世人廢棄了。」這也是「明辨」很重要的一條，因為好的事情謀略，長遠的利益不是短時間可以看得到，很難去說明長遠利益的事情，有長遠利益的事情往往就被世間人他廢棄了。一般世間人都是短視近利，眼前看到馬上能夠得到利益的就重視這個，長遠的利益一般人他就不去重視。這個短視近利，只有重視眼前的利益，他不知道、不明白長遠的利益。長遠的利益才是真正的利益，短暫的利益那不是真正的利益。長遠的利益、遠大的謀略、很好的謀略，一般人不能夠理解，因為道理很深。我們學習要有深遠的眼光，要看得遠、要去辨別這些事物它真正的利益，以及好的謀略，這個都是學問。所以我們一般講要有眼光，要長遠的眼光，看到長遠的利益，看到深大的謀略，這是我們要學習的地方。</w:t>
      </w:r>
      <w:r>
        <w:t xml:space="preserve"> </w:t>
      </w:r>
    </w:p>
    <w:p w14:paraId="67E2DCD5" w14:textId="77777777" w:rsidR="00C04260" w:rsidRDefault="00C04260">
      <w:pPr>
        <w:pStyle w:val="a3"/>
      </w:pPr>
      <w:r>
        <w:t xml:space="preserve">　　好，這一條我們就學習到這裡。祝大家福慧增長，法喜充滿。阿彌陀佛！　　</w:t>
      </w:r>
    </w:p>
    <w:sectPr w:rsidR="00C042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4B71E" w14:textId="77777777" w:rsidR="00C04260" w:rsidRDefault="00C04260" w:rsidP="00C2299E">
      <w:r>
        <w:separator/>
      </w:r>
    </w:p>
  </w:endnote>
  <w:endnote w:type="continuationSeparator" w:id="0">
    <w:p w14:paraId="79EB5851" w14:textId="77777777" w:rsidR="00C04260" w:rsidRDefault="00C04260" w:rsidP="00C22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6FE21" w14:textId="77777777" w:rsidR="00C04260" w:rsidRDefault="00C04260" w:rsidP="00C2299E">
      <w:r>
        <w:separator/>
      </w:r>
    </w:p>
  </w:footnote>
  <w:footnote w:type="continuationSeparator" w:id="0">
    <w:p w14:paraId="636200C9" w14:textId="77777777" w:rsidR="00C04260" w:rsidRDefault="00C04260" w:rsidP="00C229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9E"/>
    <w:rsid w:val="007931EE"/>
    <w:rsid w:val="00C04260"/>
    <w:rsid w:val="00C2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465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29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9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9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9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