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8007" w14:textId="77777777" w:rsidR="0004195A" w:rsidRDefault="0004195A">
      <w:r>
        <w:t xml:space="preserve">常禮舉要講記分享學習（一小時版）　　悟道法師主講　　（第三集）　　</w:t>
      </w:r>
      <w:r>
        <w:t>2020/5/21-27</w:t>
      </w:r>
      <w:r>
        <w:t xml:space="preserve">　　華藏淨宗學會　　檔名：</w:t>
      </w:r>
      <w:r>
        <w:t xml:space="preserve">WD20-056-0003 </w:t>
      </w:r>
    </w:p>
    <w:p w14:paraId="6F067883" w14:textId="77777777" w:rsidR="0004195A" w:rsidRDefault="0004195A">
      <w:pPr>
        <w:pStyle w:val="a3"/>
      </w:pPr>
      <w:r>
        <w:t xml:space="preserve">　　諸位同學，大家好！我們繼續來學習雪廬老人的《常禮舉要講記》，子、「居家」第七條。</w:t>
      </w:r>
      <w:r>
        <w:t xml:space="preserve"> </w:t>
      </w:r>
    </w:p>
    <w:p w14:paraId="664A2FF9" w14:textId="77777777" w:rsidR="0004195A" w:rsidRDefault="0004195A">
      <w:pPr>
        <w:pStyle w:val="a3"/>
      </w:pPr>
      <w:r>
        <w:t xml:space="preserve">　　【七、不在長者座前踱來踱去。】</w:t>
      </w:r>
      <w:r>
        <w:t xml:space="preserve"> </w:t>
      </w:r>
    </w:p>
    <w:p w14:paraId="471F635C" w14:textId="77777777" w:rsidR="0004195A" w:rsidRDefault="0004195A">
      <w:pPr>
        <w:pStyle w:val="a3"/>
      </w:pPr>
      <w:r>
        <w:t xml:space="preserve">　　「這一條是說不在長者座前，長者站著談話則另當別論。例如長者坐著和別人談話，晚輩不是出去，就是在一旁侍候著，不可在面前走來走去。若在長者前面踱來踱去，那是眼中無人。尤其是從前的年輕人，只要有長者在，不敢踱來踱去。」這一條雪廬老人講，有長者坐著跟別人談話，做晚輩的人不是出去（就是到外面去），不然就是站在一旁侍候著，看看長者如果有什麼吩咐、有什麼需要，趕快過來，不可以在面前走來走去，這是禮貌。如果長者站著談話，那是另當別論；坐著就不能在前面，在那邊走來走去。若在長者面前踱來踱去，那是眼中無人，眼目當中沒有長者的存在。尤其是從前的年輕人，只要有長者在，不敢在長者面前踱來踱去。這是尊重長者，這是禮節，我們一定要知道，特別也要教自己的子弟。</w:t>
      </w:r>
      <w:r>
        <w:t xml:space="preserve"> </w:t>
      </w:r>
    </w:p>
    <w:p w14:paraId="1A339C96" w14:textId="77777777" w:rsidR="0004195A" w:rsidRDefault="0004195A">
      <w:pPr>
        <w:pStyle w:val="a3"/>
      </w:pPr>
      <w:r>
        <w:t xml:space="preserve">　　好，這一條我們比較容易懂，雪廬老人講解也比較簡短，我們在生活當中好好去落實、去體會。我們就學習到這裡。祝大家福慧增長，法喜充滿。阿彌陀佛！　　諸位同學，大家好！我們繼續來學習雪廬老人的《常禮舉要講記》，子、「居家」第八條。</w:t>
      </w:r>
      <w:r>
        <w:t xml:space="preserve"> </w:t>
      </w:r>
    </w:p>
    <w:p w14:paraId="490AEA01" w14:textId="77777777" w:rsidR="0004195A" w:rsidRDefault="0004195A">
      <w:pPr>
        <w:pStyle w:val="a3"/>
      </w:pPr>
      <w:r>
        <w:t xml:space="preserve">　　【八、立不中門，過門不踐門限。】</w:t>
      </w:r>
      <w:r>
        <w:t xml:space="preserve"> </w:t>
      </w:r>
    </w:p>
    <w:p w14:paraId="42BFF517" w14:textId="77777777" w:rsidR="0004195A" w:rsidRDefault="0004195A">
      <w:pPr>
        <w:pStyle w:val="a3"/>
      </w:pPr>
      <w:r>
        <w:t xml:space="preserve">　　「這立不中門，怎麼說？在家裡不能站在門當中就是了。中門這個地處不是我們站的，你若站著，別人要走必得從兩旁走，這不是明白了嘛！從前講讓路。」立不中門，就是不要站在門當中，這也是我們要留意的。往往不留意，在家裡，你站在家裡門口、門的當中，人家要進來、要走，那就要走兩旁，所以不可以站在門當中。</w:t>
      </w:r>
      <w:r>
        <w:t xml:space="preserve"> </w:t>
      </w:r>
    </w:p>
    <w:p w14:paraId="592A4D31" w14:textId="77777777" w:rsidR="0004195A" w:rsidRDefault="0004195A">
      <w:pPr>
        <w:pStyle w:val="a3"/>
      </w:pPr>
      <w:r>
        <w:t xml:space="preserve">　　「至於『門限』，現在已有的沒有了。」門限過去我們一般講門檻。門限就是你要進門，它有一個高高的，現在看不到了，比較老的房子、比較傳統這個房子還有。現在這個門限應該是到寺廟，寺廟裡面還有這個門限，現在一般住家已經看不到。「兩扇門或者有限擋」，過去門有兩扇的，傳統門兩扇，後來我們看一扇的比較多了，兩扇門或者是還有限擋，這也是比較少了。「沒有限擋，則有門限」，就是兩扇門有一個擋著的，那個限擋。「門限為牆，門關了過去，有限擋著，風進不去，這可明白吧！」這就是說明門限它的作用。這個門關過去，有個限擋擋著，它就沒有空隙，風就不會進來。門限就是有高出一塊，一般我們講門檻。</w:t>
      </w:r>
      <w:r>
        <w:t xml:space="preserve"> </w:t>
      </w:r>
    </w:p>
    <w:p w14:paraId="46E048D6" w14:textId="77777777" w:rsidR="0004195A" w:rsidRDefault="0004195A">
      <w:pPr>
        <w:pStyle w:val="a3"/>
      </w:pPr>
      <w:r>
        <w:t xml:space="preserve">　　「因門限高出一塊，你站在上頭，高起一塊幹什麼？」就是不能踐踏那個門限。所以我們過這個門限，現在我們到寺廟還有，寺廟我們一般就是看到有三個門，三個門現代人也不懂這個規矩，一般當中那個門就不能從那個進出，除非就只有一個門。如果有三個門應該從左右進出，這個像道教的這個廟，他是我們人一進去，從我們右手邊進去，從左手邊那個門出來。道家講，右邊是屬於龍，左邊屬於虎，龍進虎出，就是從右邊進去，左邊出來，就不能從當中走進去。當中，那是過去，可能有大官或</w:t>
      </w:r>
      <w:r>
        <w:lastRenderedPageBreak/>
        <w:t>者重要人物、或者住持辦一個隆重活動才要走當中的，這個我們也要知道。所以我們進寺院，腳不要去踩到那個門限，應該跨過去。我們一般寺院如果兩邊兩個門，或者只有一個門的，我們也是要靠邊進去。比如說只有一個門，我們靠右邊進去，如果靠右邊進去，我們右腳先跨進去，然後再左腳進去；如果我們靠左邊門進去，左腳先進去，右腳再進去，總是你不要從正當中。雖然只有一個門，或者你寺廟這三個門你走當中，也要靠邊，不要從正當中這樣跨進去，這是佛門也有這個禮儀。儒家這是講在家，在家是立不中門，過門不踐門限；到外面這個寺廟也是一樣；過別人的家，到別人家裡也是不能立在中門，過也不能踏那個門限，過門不踐門限。</w:t>
      </w:r>
      <w:r>
        <w:t xml:space="preserve"> </w:t>
      </w:r>
    </w:p>
    <w:p w14:paraId="25571322" w14:textId="77777777" w:rsidR="0004195A" w:rsidRDefault="0004195A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諸位同學，大家好！我們繼續來學習雪廬老人的《常禮舉要講記》，子、「居家」第九條。</w:t>
      </w:r>
      <w:r>
        <w:t xml:space="preserve"> </w:t>
      </w:r>
    </w:p>
    <w:p w14:paraId="1885CD94" w14:textId="77777777" w:rsidR="0004195A" w:rsidRDefault="0004195A">
      <w:pPr>
        <w:pStyle w:val="a3"/>
      </w:pPr>
      <w:r>
        <w:t xml:space="preserve">　　【九、立不一足跛，坐勿展腳如箕，睡眠不仰不伏，右臥如弓。】</w:t>
      </w:r>
      <w:r>
        <w:t xml:space="preserve"> </w:t>
      </w:r>
    </w:p>
    <w:p w14:paraId="602C7284" w14:textId="77777777" w:rsidR="0004195A" w:rsidRDefault="0004195A">
      <w:pPr>
        <w:pStyle w:val="a3"/>
      </w:pPr>
      <w:r>
        <w:t xml:space="preserve">　　「這一條得念熟了，與學佛大有關係。為什麼大有關係？修淨土就是得一心不亂，什麼是不亂呢？我說的一套就這樣，永遠不改變。我今天做什麼功課，到臨死斷氣的功夫也是這樣，就能往生。現在今天這樣、明天那樣，你的心裡就亂七八糟，有亂七八糟的心就有亂七八糟的事。你自己看看，演戲表演的都是整整齊齊，一點也不會亂七八糟。咱們看唱戲，光看台前表演那一套，錯一點也不行。譬如用手指物，是用一個指頭，你卻用兩個，這就不行。」</w:t>
      </w:r>
      <w:r>
        <w:t xml:space="preserve"> </w:t>
      </w:r>
    </w:p>
    <w:p w14:paraId="2432244C" w14:textId="77777777" w:rsidR="0004195A" w:rsidRDefault="0004195A">
      <w:pPr>
        <w:pStyle w:val="a3"/>
      </w:pPr>
      <w:r>
        <w:t xml:space="preserve">　　「到後台去更不得了，後台規矩可大了，誰在那裡坐著，都有一定的規矩。跟你說，人家那些東西在哪些箱子裡，絲毫不錯。這個大家都不知道，所以人家唱戲一上場什麼都整整齊齊，沒有錯的時候。咱什麼時候能學到唱戲的規矩？談何容易！古人云：十年可以出一個秀才，甚至出一個舉人，但十年出不了一個戲子。」這一段雪廬老人講，這一條念熟了，與我們學佛、念佛一心不亂有很大的關係。</w:t>
      </w:r>
      <w:r>
        <w:t xml:space="preserve"> </w:t>
      </w:r>
    </w:p>
    <w:p w14:paraId="32A73221" w14:textId="77777777" w:rsidR="0004195A" w:rsidRDefault="0004195A">
      <w:pPr>
        <w:pStyle w:val="a3"/>
      </w:pPr>
      <w:r>
        <w:t xml:space="preserve">　　「『立不一足跛』是指站的功夫，別叫一隻腳殘廢了，你在那站著怎麼會殘廢呢？意思是這樣，站著別跟殘廢似的」，站著不要跟殘廢的人一樣。「站著功夫，你聽明白，你自己一個人在屋裡那不管，孔子他在屋裡怎麼站呢？不知道，咱不必說。可是孔子自己在私室裡，《論語》上有『夭夭如也』，意思是不必呆呆板板的，很自然的，這可行了吧！你譬如宋儒，名字就不必提了，往後嘴上少造些口業，必得在那裡道貌岸然，岸岸然戴著道士的帽子，必得那個樣子。所以外頭有人說你是『書生』，你把書給讀『生』了，這個樣子吾也不贊成。」這一段雪廬老人講，就是站有站相，不能像殘廢一樣。在自己的私室、自己的房室裡面，也不必太呆呆板板的，像道貌岸然這樣的。孔子他在私室裡，我們不知道，但是《論語》上有講，「夭夭如也」，就是他也很自然，不是呆呆板板的，坐在那裡也是自然的。這個我們一定要懂、要知道。所以這裡雪廬老人講，外頭人說你是「書生」，讀書人他很幽默的，說你把書給讀生了，變成很生疏。這個雪廬老人他也不贊成，這裡講也不是要我們都很呆板的，也是凡事要自然。「即使同事談話站著，站著的功夫，兩腳直直的，不是立正就是稍息，像下在眾人面前表演，不敢隨便。若一隻腿撐著身子就太隨便，表示</w:t>
      </w:r>
      <w:r>
        <w:t>不恭敬。」</w:t>
      </w:r>
      <w:r>
        <w:t xml:space="preserve"> </w:t>
      </w:r>
    </w:p>
    <w:p w14:paraId="533AF082" w14:textId="77777777" w:rsidR="0004195A" w:rsidRDefault="0004195A">
      <w:pPr>
        <w:pStyle w:val="a3"/>
      </w:pPr>
      <w:r>
        <w:lastRenderedPageBreak/>
        <w:t xml:space="preserve">　　「《禮記》開頭前三條：『毋不敬，儼若思，安定辭』，身、口、意都要求敬，這三條大家都行了嗎？從前在清朝時（你們都沒見過）頭髮梳辮子，到了夏天把拖在後頭的辮子盤起來，叫盤辮子，因為天氣熱的緣故。上街去，忽然看有朋友，要趕緊放下來。就是衣冠、身體一切都整整齊齊了，並不是表示自己是什麼人，而是恭敬人。這以前跟你們講過。」雪廬老人在台中蓮社，都有跟蓮友講過。</w:t>
      </w:r>
      <w:r>
        <w:t xml:space="preserve"> </w:t>
      </w:r>
    </w:p>
    <w:p w14:paraId="172980DF" w14:textId="77777777" w:rsidR="0004195A" w:rsidRDefault="0004195A">
      <w:pPr>
        <w:pStyle w:val="a3"/>
      </w:pPr>
      <w:r>
        <w:t xml:space="preserve">　　「從前有一位不懂規矩候補官，夏天時去見巡撫，規定是不許拿扇子，這個你們都不知道。」，這一條我們現代人的確不知道，我們不是那個時代的人。「候補官見到撫台大人，當時天氣很熱，又穿了一身衣裳，又不能脫，他偷偷的拿扇子來搧。這位撫台大人也不好，有點做作，候補官也失了禮。當侍者端茶給客人時，撫台看他在那裡搧，說：『你老兄天氣熱，帽子摘下，可以涼一涼。』候補官說：『好、好、好』就摘下來了。」這個候補官還不覺悟，還在那裡搧。「巡撫說：『天氣太熱，你寬寬衣服！』依規矩必得穿著外套才對得起人，撫台在這裡啊！」撫台說：你衣服可以脫下來，「候補官說：『好、好、好』又脫下了大衣。這時巡撫說：『喝茶！』這是官場的規矩</w:t>
      </w:r>
      <w:r>
        <w:t>──</w:t>
      </w:r>
      <w:r>
        <w:t>『端茶送客』。主人一嚷喝茶，門口侍候者就打起簾子來喊：『送客』。當大官的只要站起來就行了，不必怎麼樣，站起來就往裡頭走。候補官他在這裡，還不走嗎？一喊送客，這位候補官又拿帽子、又拿衣服，外頭還有轎子，這樣子如何上轎？你看看。」這是雪廬老人講古時候，清朝時候的一個公案，就是疏忽規矩造成失了禮，就很難堪。</w:t>
      </w:r>
      <w:r>
        <w:t xml:space="preserve"> </w:t>
      </w:r>
    </w:p>
    <w:p w14:paraId="2E41B617" w14:textId="77777777" w:rsidR="0004195A" w:rsidRDefault="0004195A">
      <w:pPr>
        <w:pStyle w:val="a3"/>
      </w:pPr>
      <w:r>
        <w:t xml:space="preserve">　　「『坐勿展腳如箕』，這是一句現代的講法」，《禮記》那個時候講的不是這樣坐著的，那個時候是榻榻米。「大家會坐榻榻米嗎？有人是跪著榻榻米，有人會把兩個腿向前伸了出來，這樣坐著妨礙人，也不好看。現在人不坐榻榻米，是坐椅子，把兩個腿伸出去，跟畚箕似的。別的人走著走著，不夠細心的人，他就會被你絆倒，有這種情形。只要是公共地方，你不能把兩個腿伸出來，也不能盤腿，因為怕妨礙人。譬如坐火車，有兩個人，我在這裡坐著，伸著腿，人家靠窗子，我在這裡伸著腿。人家就會說：『先生，你把你的腿往裡頭收收吧！』，怎麼了？我妨礙人我怎麼感覺不出來？人家妨礙你，你心裡感覺怎麼樣呢？那樣我會不高興。你不高興，人家也不高興，還不是一樣，這個得練習，練習不妨礙人。」我們妨礙別人，人不高興；別人妨礙我們，我們也一樣的不高興。「有些老油子，看你不規矩、伸著腿，明知你伸腿卻假裝沒看到，故意往前一踢，你『啊』一下子，這要怨誰！」</w:t>
      </w:r>
      <w:r>
        <w:t xml:space="preserve"> </w:t>
      </w:r>
    </w:p>
    <w:p w14:paraId="29F36A59" w14:textId="77777777" w:rsidR="0004195A" w:rsidRDefault="0004195A">
      <w:pPr>
        <w:pStyle w:val="a3"/>
      </w:pPr>
      <w:r>
        <w:t xml:space="preserve">　　「『睡眠不仰不伏』，睡覺的功夫，這個大家可以練習練習！『寢不尸』，你看死人，死的人都是仰著。睡覺時大家都仰著，一仰著就差不多是張口來呼吸，什麼都吸進去，活不久。這個你大家練習練習，不但不仰不伏，也不能趴著睡，形式不規矩且也不衛生。必得如佛家右臥如弓，練武術的人都懂得這個。『右臥如弓』這腿稍稍往前彎」，像弓（弓箭那個弓）的形狀，相似的，「這個有多用處」，有多種用處。「臥如弓，有功夫的人都是左手打跨，右手托腮，這是實話，古人講衛生的都講究這個，武術家都是這樣。右手托腮是什麼用意呢？你常常摸嘴，嘴就往這裡來，這些你們不曉得。」「從前食大鴉片的」，吃鴉片的，「必得右手托腮這樣子吃，過一陣子他再換換，把煙斗放在腮這裡，他來回放，如果只一個架式，這個嘴最就歪了」。</w:t>
      </w:r>
      <w:r>
        <w:t xml:space="preserve"> </w:t>
      </w:r>
    </w:p>
    <w:p w14:paraId="7A439193" w14:textId="77777777" w:rsidR="0004195A" w:rsidRDefault="0004195A">
      <w:pPr>
        <w:pStyle w:val="a3"/>
      </w:pPr>
      <w:r>
        <w:t xml:space="preserve">　　「睡覺這一托就大有關係，佛家叫『獅子臥』，佛家的臥佛都是右手打在右腮那裡。這個樣子呼吸不必張開嘴，只用鼻子叫做龜息。龜最少活一千年，你不能活一千年，但是龜息可以活很大年紀。所以講衛生的人，講究龜息，大家可以練練。這是第九條。」這一條也非常重要，我們大家都要來練習右臥如弓，用龜息，這是講求衛生。</w:t>
      </w:r>
      <w:r>
        <w:t xml:space="preserve"> </w:t>
      </w:r>
    </w:p>
    <w:p w14:paraId="0D34ABEB" w14:textId="77777777" w:rsidR="0004195A" w:rsidRDefault="0004195A">
      <w:pPr>
        <w:pStyle w:val="a3"/>
      </w:pPr>
      <w:r>
        <w:t xml:space="preserve">　　好，今天這一條我們就學習到這裡。祝大家福慧增長，法喜充滿。阿彌陀佛！　　諸位同學，大家好！我們繼續來學習雪廬老人的《常禮舉要講記》，子、「居家」第十條。</w:t>
      </w:r>
      <w:r>
        <w:t xml:space="preserve"> </w:t>
      </w:r>
    </w:p>
    <w:p w14:paraId="38B3FF0F" w14:textId="77777777" w:rsidR="0004195A" w:rsidRDefault="0004195A">
      <w:pPr>
        <w:pStyle w:val="a3"/>
      </w:pPr>
      <w:r>
        <w:t xml:space="preserve">　　【同桌吃飯，不另備美食獨啖。】</w:t>
      </w:r>
      <w:r>
        <w:t xml:space="preserve"> </w:t>
      </w:r>
    </w:p>
    <w:p w14:paraId="6C4CAE20" w14:textId="77777777" w:rsidR="0004195A" w:rsidRDefault="0004195A">
      <w:pPr>
        <w:pStyle w:val="a3"/>
      </w:pPr>
      <w:r>
        <w:t xml:space="preserve">　　這一條就是在家裡、在同一個桌子上吃飯，自己不要另外去準備好吃的，自己一個人獨自吃。「在家或是公共地方，都是若干人同桌吃飯，預備什麼飯就吃什麼飯。若不能有同桌吃飯，吾吃不來，但是吾個人有預備自己吃的觀念。同桌吃飯，你不吃菜沒關係；若獨吃美食，很不好看。」這段雪廬老人講，在家裡或者是在公共的地方，比如說餐廳，都是有好幾個人同一桌在吃飯，預備什麼飯就吃什麼飯。若不能有同桌吃飯，吾吃不來，不能在同一個桌上吃飯，就雪廬老人講他也吃不來，但是雪廬老人他也有預備自己吃的觀念。同桌吃飯，你不吃菜沒關係，就是你沒有吃菜；若自己獨自一個人吃美食，自己準備自己喜歡吃的、好吃的，那就很不好看了。</w:t>
      </w:r>
      <w:r>
        <w:t xml:space="preserve"> </w:t>
      </w:r>
    </w:p>
    <w:p w14:paraId="54C0ECFF" w14:textId="77777777" w:rsidR="0004195A" w:rsidRDefault="0004195A">
      <w:pPr>
        <w:pStyle w:val="a3"/>
      </w:pPr>
      <w:r>
        <w:t xml:space="preserve">　　「咱們吃素的，這又例外，譬如吾吃長素」，這是雪廬老人講他自己吃長素，「外頭人不知道，吾不說，他也不做素菜，就把葷菜夾在我跟前，吾不吃就是了，放在那裡」。雪廬老人講，我們吃素的那就是例外。譬如雪廬老人他吃長素，外頭的人不知道他吃素，雪廬老人沒有說他吃素，請客的人他們也不會給他特別做素菜，那去請客去吃飯，就把葷菜夾在他面前。夾在面前，雪廬老人他就不吃，不吃就放在那裡。「他們拿筷，吾也拿」，他們拿筷子，雪廬老人他也拿著筷子，「說好、好！拿來吾也不看，照著他們往嘴裡，吾把菜偷偷放一邊，模模糊糊的什麼都過了去」。這就是雪廬老人他也裝著把菜往嘴裡放，把葷菜偷偷放到一邊，這樣就模模糊糊，什麼都過去了，就應付應付了。</w:t>
      </w:r>
      <w:r>
        <w:t xml:space="preserve"> </w:t>
      </w:r>
    </w:p>
    <w:p w14:paraId="0850D7B8" w14:textId="77777777" w:rsidR="0004195A" w:rsidRDefault="0004195A">
      <w:pPr>
        <w:pStyle w:val="a3"/>
      </w:pPr>
      <w:r>
        <w:t xml:space="preserve">　　「再說同仁們有的宴席，知道某人吃素，預備兩個素菜，這時吾還是謙讓，請大家同吃。」再來，雪廬老人再說同仁們有的宴席，在我們同修當中，有時候比如說做生日，還有兒女結婚辦宴席，請我們去吃，他也會準備素菜。雪廬老人也遇到這樣的事情，有同仁，在團體裡面工作的同仁，他們有辦宴席請客，知道雪廬老人（某人就指雪廬老人）他吃素，他們就會特別預備兩個素菜，就在一起吃。這個時候雪廬老人要吃還是謙讓，請大家一同來吃。因為他只能吃素菜，同桌的人，「那些吃葷的，有燕窩、魚翅、熊掌，吃得還不夠，你這裡只兩盤青菜豆腐，何必還來吃你這個？」這就是說那個吃葷的，一桌都是葷菜，很豐富，那他吃得還不夠，你這裡只有兩盤青菜豆腐，實在講，何必再來吃你這個素菜？「就有這種不開竅的人，吾見的不只一個，他怎麼呢？嘴裡吃得油膩膩的，這裡吃、那裡吃，連你這裡素菜他也不放過。這種人吾絕對原諒，他就根本沒有這種教育，有教育的人，讓他吃他也不吃。」這就是雪廬老人講，他也見到這麼不開竅，而且還不只見到一個，怎麼呢？同桌吃飯，滿桌都是葷菜魚肉，吃得嘴巴油膩膩的，這裡吃那裡吃，雪廬老人這邊準備兩道素菜他也不放過。雪廬老人說這種人他絕對原諒，因為他就根本沒有這種教育，沒有</w:t>
      </w:r>
      <w:r>
        <w:t>學常禮；有教育的人，你讓他吃他也不吃。</w:t>
      </w:r>
      <w:r>
        <w:t xml:space="preserve"> </w:t>
      </w:r>
    </w:p>
    <w:p w14:paraId="20706298" w14:textId="77777777" w:rsidR="0004195A" w:rsidRDefault="0004195A">
      <w:pPr>
        <w:pStyle w:val="a3"/>
      </w:pPr>
      <w:r>
        <w:t xml:space="preserve">　　「吾說諸位，假定你們要吃葷菜，就別吃素菜。你要到葷菜的地方去吃素，就馬馬虎虎、敷衍敷衍，應酬嘛！也不必跟人家要素菜。」這是雪廬老人給大家講，假定你要去吃葷菜，你就別吃素菜了。你要到人家辦葷菜的地方去吃素，就馬馬虎虎、敷衍敷衍，應酬，這就是吃肉邊菜。也不必跟人家特別要素菜，特別要，有時候給人家添麻煩。「出去吃飯是一種禮節，行這個禮節後，回家再吃。」所以出去聚餐吃飯是行禮，這個禮節行完了，行這個禮之後回家再吃，沒有吃飽回家再吃。這就是一條，同桌吃飯不要另外去準備好吃的食物，自己獨自在那裡吃，這就很失禮，也很不好看。</w:t>
      </w:r>
      <w:r>
        <w:t xml:space="preserve"> </w:t>
      </w:r>
    </w:p>
    <w:p w14:paraId="12833644" w14:textId="77777777" w:rsidR="0004195A" w:rsidRDefault="0004195A">
      <w:pPr>
        <w:pStyle w:val="a3"/>
      </w:pPr>
      <w:r>
        <w:t xml:space="preserve">　　好，這一條我們就學習到這裡，祝大家福慧增長，法喜充滿。阿彌陀佛！　　諸位同學，大家好！我們繼續來學習雪廬老人的《常禮舉要講記》，子、「居家」第十一。</w:t>
      </w:r>
      <w:r>
        <w:t xml:space="preserve"> </w:t>
      </w:r>
    </w:p>
    <w:p w14:paraId="4EC58866" w14:textId="77777777" w:rsidR="0004195A" w:rsidRDefault="0004195A">
      <w:pPr>
        <w:pStyle w:val="a3"/>
      </w:pPr>
      <w:r>
        <w:t xml:space="preserve">　　【十一、不挑剔食之美惡。】</w:t>
      </w:r>
      <w:r>
        <w:t xml:space="preserve"> </w:t>
      </w:r>
    </w:p>
    <w:p w14:paraId="0B0E85A7" w14:textId="77777777" w:rsidR="0004195A" w:rsidRDefault="0004195A">
      <w:pPr>
        <w:pStyle w:val="a3"/>
      </w:pPr>
      <w:r>
        <w:t xml:space="preserve">　　「這一條不僅是在外頭同桌吃飯要如此，在家庭裡頭也是如此，跟熟人吃飯也是如此！你吃這頓飯不好，你嫌不好，你不好那要叫誰吃？這個我不吃，那就你們吃吧，理上講得過去嗎？不好的叫他們吃，好的我自己吃，這個講不通，所以是不能挑剔。」這一段話，這是雪廬老人解釋第十一條。『不挑剔食之美惡』，不管在外面跟別人同一桌吃飯要如此，在家庭裡面也是要這樣，跟熟悉的人吃飯也是不能挑剔的。不能嫌飯菜不好就不吃了，我們自己不吃叫別人吃：「這個不好，我不吃」，那就統統給你們吃，這個就講不過去。</w:t>
      </w:r>
      <w:r>
        <w:t xml:space="preserve"> </w:t>
      </w:r>
    </w:p>
    <w:p w14:paraId="472A0DEA" w14:textId="77777777" w:rsidR="0004195A" w:rsidRDefault="0004195A">
      <w:pPr>
        <w:pStyle w:val="a3"/>
      </w:pPr>
      <w:r>
        <w:t xml:space="preserve">　　「在家庭裡也不能挑剔」，所以在家裡也不能挑剔你吃的，「除非你自己做主，你是主人，今天吃什麼菜，你自己說，廚房替你做，這就談不到挑剔二字了。你不做主人就沒有挑剔權，不好也得吃」。這就是家裡自己不是在做主的，那就不能挑剔，如果自己做主，當然自己要吃什麼、做什麼，自己可以做主，那也就談不到挑剔，自己選擇的。</w:t>
      </w:r>
      <w:r>
        <w:t xml:space="preserve"> </w:t>
      </w:r>
    </w:p>
    <w:p w14:paraId="3364B754" w14:textId="77777777" w:rsidR="0004195A" w:rsidRDefault="0004195A">
      <w:pPr>
        <w:pStyle w:val="a3"/>
      </w:pPr>
      <w:r>
        <w:t xml:space="preserve">　　「吾家裡是大家庭，吾小時候，什麼時候吃什麼菜，哪一天做什麼就像什麼，呆呆板板的跟法律一樣。」這是雪廬老人他的家族是大家庭，過去是大家庭，大家庭人很多，大家庭總是有規矩的。所以雪廬老人小的時候在這個大家庭，人家煮什麼菜就吃什麼菜，哪一天做什麼菜都是固定的，呆呆板板就跟法律一樣。「吾最討厭的幾個東西，如夏天吃金瓜，七月間用小白菜炒飯，這是吾最討厭的兩條。那個時候是同桌吃飯，吾不大動這兩樣飯菜。」這是雪廬老人講他以前小時候在大家庭，他最不喜歡吃的有幾樣東西，他舉出兩個，夏天吃金瓜，到七月間用小白菜炒飯，他是最討厭這兩樣菜。所以那個時候同桌吃飯，他就不大去吃這兩樣飯菜。「年輕時還說實話，說：『唉！我不願吃這個』。家裡平常向來習慣是兩天吃兩次，但是有這一句話就行了，明明這兩天要換新的，到了時候金瓜連著四天也不變。那個小白菜炒飯，吾嘴裡念得很熟，也連吃了十天。老人做的，你不吃就餓著。」這個就是你沒得挑，老人做的，你就要吃，你不吃，你就挨餓吧！所以本來金瓜是兩天的，小白菜炒飯也是兩天，但是到時候金瓜吃了四天也不改變，小白菜炒飯，連續吃了十天。你不喜歡吃你也得吃，不吃自己就挨餓。這一條也就是給我們講，在家庭也好，在外面也</w:t>
      </w:r>
      <w:r>
        <w:t>好，別人做的飯菜我們就不要去挑剔，不喜歡自己也得吃。這個也是修行，修我們的平常心，修不分別，就像佛陀時代去托缽，托缽自己就沒得挑，人家給什麼吃什麼。所以這個就是「不挑剔食之美惡」，不給人家找麻煩，這一條非常重要。</w:t>
      </w:r>
      <w:r>
        <w:t xml:space="preserve"> </w:t>
      </w:r>
    </w:p>
    <w:p w14:paraId="39D9EBE1" w14:textId="77777777" w:rsidR="0004195A" w:rsidRDefault="0004195A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諸位同學，大家好！我們繼續來學習雪廬老人的《常禮舉要講記》，子、「居家」第十二條。</w:t>
      </w:r>
      <w:r>
        <w:t xml:space="preserve"> </w:t>
      </w:r>
    </w:p>
    <w:p w14:paraId="783AF2D2" w14:textId="77777777" w:rsidR="0004195A" w:rsidRDefault="0004195A">
      <w:pPr>
        <w:pStyle w:val="a3"/>
      </w:pPr>
      <w:r>
        <w:t xml:space="preserve">　　【十二、食時不嘆，不訓斥子弟。】</w:t>
      </w:r>
      <w:r>
        <w:t xml:space="preserve"> </w:t>
      </w:r>
    </w:p>
    <w:p w14:paraId="08826B90" w14:textId="77777777" w:rsidR="0004195A" w:rsidRDefault="0004195A">
      <w:pPr>
        <w:pStyle w:val="a3"/>
      </w:pPr>
      <w:r>
        <w:t xml:space="preserve">　　這一條就是吃飯的時候不要嘆氣，不要在飯桌上去教訓子弟。實在講，吃飯的時候不講話這是最好。在儒家就吃飯的時候不講話；佛家的規定是嘴巴還在吃飯，不講話，你起碼要把飯菜吞下去再講，不能嘴巴有東西還沒有吃下去就講話，這個也很不衛生。這一條是吃飯的時候不嘆氣、不訓斥子弟（就是不罵孩子）。</w:t>
      </w:r>
      <w:r>
        <w:t xml:space="preserve"> </w:t>
      </w:r>
    </w:p>
    <w:p w14:paraId="0E651DCD" w14:textId="77777777" w:rsidR="0004195A" w:rsidRDefault="0004195A">
      <w:pPr>
        <w:pStyle w:val="a3"/>
      </w:pPr>
      <w:r>
        <w:t xml:space="preserve">　　「不吃飯時，怎麼說話怎麼行，在家裡或外頭吃飯時，不許有『哎』這種語氣，這是大毛病。在外頭請你作客，想到了別的事，並不是為這個，也不許『哎』。給主人看到，他會誤會！」這一段雪廬老人講，你不吃飯的時候，怎麼說話都可以；在家裡或者外面吃飯的時候，不許嘆氣。在外頭人家請你作客，你想到了別的事情，並不是為了吃飯這個事情，也不許「哎」，不可以嘆氣。這樣給主人他看到，他產生誤會，是不是我請你來吃飯你很不滿意？這個誤會就不好，所以食時不嘆。</w:t>
      </w:r>
      <w:r>
        <w:t xml:space="preserve"> </w:t>
      </w:r>
    </w:p>
    <w:p w14:paraId="5834F493" w14:textId="77777777" w:rsidR="0004195A" w:rsidRDefault="0004195A">
      <w:pPr>
        <w:pStyle w:val="a3"/>
      </w:pPr>
      <w:r>
        <w:t xml:space="preserve">　　「現在吃飯講衛生，古時候吃飯不大講究衛生，講究歡喜，所以不許看書。從前吾吃飯時，拿一本書看。老人不管吾時，吾就看書，管吾時就不敢看。」這是雪廬老人講，現在的人比較講究衛生，古時候吃飯不大講究衛生，講究歡喜，要歡歡喜喜的吃飯，所以吃飯的時候不許一面吃、一面看書。雪廬老人講，他吃飯的時候他喜歡拿一本書看，老人沒有管他的時候他就看書，老人看到管了，他就不敢看了。「吃飯以後也不許看書」，剛剛吃過飯也不可以馬上看書，「因胃不易消化」，這個飯還在胃裡面消化，「所以不許用心，這個大家記住，與衛生也有關係」。「《紅樓夢》中也有吃飯以後一點鐘以內不喝茶，你不信翻翻《紅樓夢》查查看。」這是剛吃完飯不要看書，對胃不好；也不能馬上喝茶，吃過飯以後一點鐘以內不喝茶，《紅樓夢》都有這麼寫的。</w:t>
      </w:r>
      <w:r>
        <w:t xml:space="preserve"> </w:t>
      </w:r>
    </w:p>
    <w:p w14:paraId="0297809A" w14:textId="77777777" w:rsidR="0004195A" w:rsidRDefault="0004195A">
      <w:pPr>
        <w:pStyle w:val="a3"/>
      </w:pPr>
      <w:r>
        <w:t xml:space="preserve">　　「再者『不訓斥子弟』，以前大家庭中食時訓斥子弟情形很多，現在小家庭就不敢訓斥子弟，求子弟不訓斥父母就萬幸了。」時代不一樣了，以前大家庭當中，吃飯的時候教訓子弟這個情況很多，現在小家庭不敢，只要求這個子弟不要去訓斥父母那就阿彌陀佛、就萬幸了。「現在或可還有幾個家庭吃飯的工夫不幹別的，卻開起檢討會來教訓孩子，吾到親戚家也看過這種情形，孩子放下筷子聽訓，家長訓示的聲音愈來愈大，小孩子哭了，家長大聲說『還不吃』！結果一桌飯有的哭、有的吃，那就是作病。哭就不能吃，吃就不能哭，所以是不能教訓子弟。」這個是要避免的，吃飯的時候不要去訓斥子弟，就不要去罵孩子。孩子被家長一罵就哭了，哭了他就沒辦法吃飯，沒辦法吃飯父母又在那「你怎麼還不吃？」他在哭怎麼有辦法吃？他哭就不能吃飯，吃飯他就不能哭，所以吃飯不能教訓子弟。「從前佛教叢林吃飯實實在在，靈山寺當家師在的工夫那還又一套，用鼓山打佛七過堂的辦法，現在也不那樣了，不進步有什麼辦法呢？」叢林過堂吃飯的確是非常好的一個儀規，過堂吃飯都不能講話。這是雪廬老人舉出台中靈山寺當家師在的時候，用鼓山打佛七過堂的辦法，現在也沒有那樣了。所以還是用過堂吃飯的辦法，這是最好的一個方式。</w:t>
      </w:r>
      <w:r>
        <w:t xml:space="preserve"> </w:t>
      </w:r>
    </w:p>
    <w:p w14:paraId="092D3538" w14:textId="77777777" w:rsidR="0004195A" w:rsidRDefault="0004195A">
      <w:pPr>
        <w:pStyle w:val="a3"/>
      </w:pPr>
      <w:r>
        <w:t xml:space="preserve">　　這個「子、居家」一共有十二條，我們就學習到這裡。下一次我們就進入「寅、處世」。今天跟大家分享到這裡。祝大家福慧增長，法喜充滿。阿彌陀佛！　　諸位同學，大家好！我們繼續來學習雪廬老人的《常禮舉要講記》，寅、「處世」。</w:t>
      </w:r>
      <w:r>
        <w:t xml:space="preserve"> </w:t>
      </w:r>
    </w:p>
    <w:p w14:paraId="265F4B56" w14:textId="77777777" w:rsidR="0004195A" w:rsidRDefault="0004195A">
      <w:pPr>
        <w:pStyle w:val="a3"/>
      </w:pPr>
      <w:r>
        <w:t xml:space="preserve">　　「這本《常禮舉要》『丑』部分，吾不講，什麼緣故？丑是學校這一套，由興大周慶光老師所加上的，加上學校這一段。」這個「居家」子，接下來是丑。丑，雪廬老人在此地他不講，為什麼緣故不講？丑是學校這一套，由興大，就是中興大學周慶光老師加上去的，加上在校，就是加上學校這一段。我們看《常禮舉要》一般的本子，會加上丑在校，在學校這一段，雪廬老人講的就沒有講在校這一段。為什麼不講？下面雪廬老人就給我們交代。「現在你學這個沒用處，學校不興這一套，學校有學校的規矩，現在學校什麼規矩吾也不知道了。」也就是說你現在加上學校這一段，這是針對在學校上用的，那你學這個，現在學校它也不興這一套，也不採用。現在的學校有現在學校它定的規矩，它也不用你這一個。現在學校什麼規矩，雪廬老人說他也不知道了，所以他也就不講，不講在校這一部分。「你們大家都知道吾在學校裡上課，吾有一套我的規矩，吾的規矩和別的人不一樣。學校自有學校的規矩，我們不管這個了，大家要記住，少發議論。」雪廬老人他也到中興大學去上課，上課他老人家有他一套的規矩，雪廬老人的規矩跟別人的規矩就不一樣，學校有學校的規矩，雪廬老人就勸我們也不要去管這個，大家要記住，少發議論。</w:t>
      </w:r>
      <w:r>
        <w:t xml:space="preserve"> </w:t>
      </w:r>
    </w:p>
    <w:p w14:paraId="30D9F03C" w14:textId="77777777" w:rsidR="0004195A" w:rsidRDefault="0004195A">
      <w:pPr>
        <w:pStyle w:val="a3"/>
      </w:pPr>
      <w:r>
        <w:t xml:space="preserve">　　「下面『處世』，就是在社會上的人情世故，這個很要緊。後頭的『聚餐』也很要緊，你在外應酬不能不吃飯，現在人不會吃飯，在吃飯桌上很難看。這兩節大家要注意聽聽。處世，世是世間，範圍很多；處是處理，處理什麼呢？處理人對人的事情，這是總原則，別看不起了。」就是不要疏忽了，不要疏忽這個處世。</w:t>
      </w:r>
      <w:r>
        <w:t xml:space="preserve"> </w:t>
      </w:r>
    </w:p>
    <w:p w14:paraId="33E1FBC3" w14:textId="77777777" w:rsidR="0004195A" w:rsidRDefault="0004195A">
      <w:pPr>
        <w:pStyle w:val="a3"/>
      </w:pPr>
      <w:r>
        <w:t xml:space="preserve">　　「處世」第一：</w:t>
      </w:r>
      <w:r>
        <w:t xml:space="preserve"> </w:t>
      </w:r>
    </w:p>
    <w:p w14:paraId="7F842E62" w14:textId="77777777" w:rsidR="0004195A" w:rsidRDefault="0004195A">
      <w:pPr>
        <w:pStyle w:val="a3"/>
      </w:pPr>
      <w:r>
        <w:t xml:space="preserve">　　【一、無道人之短，無說己之長。】</w:t>
      </w:r>
      <w:r>
        <w:t xml:space="preserve"> </w:t>
      </w:r>
    </w:p>
    <w:p w14:paraId="0CF45330" w14:textId="77777777" w:rsidR="0004195A" w:rsidRDefault="0004195A">
      <w:pPr>
        <w:pStyle w:val="a3"/>
      </w:pPr>
      <w:r>
        <w:t xml:space="preserve">　　「『短』是壞話，無道人之短就是別說人的壞話。某人那條他不行他夠不上，這個我們一概不談。今日之下你要談這個，有殺身之禍。因為現在的人和從前不同，可沒受過好的教育。」</w:t>
      </w:r>
      <w:r>
        <w:t xml:space="preserve"> </w:t>
      </w:r>
    </w:p>
    <w:p w14:paraId="142811C3" w14:textId="77777777" w:rsidR="0004195A" w:rsidRDefault="0004195A">
      <w:pPr>
        <w:pStyle w:val="a3"/>
      </w:pPr>
      <w:r>
        <w:t xml:space="preserve">　　「譬如兩人站在門前談話，一般來說，應談完了就算過去」，談完就好了。「可是現在不然！談完了出去傳某人說你什麼；這個傳話的人多說一、兩個字，話就變了質；好意變成壞意，壞意變成好意，這個不一定。從前人都講究不傳話，現在可不行，專好傳話。傳話傳什麼？好話不傳，專傳惡話，無形之中挑撥惡感。」</w:t>
      </w:r>
      <w:r>
        <w:t xml:space="preserve"> </w:t>
      </w:r>
    </w:p>
    <w:p w14:paraId="603E1797" w14:textId="77777777" w:rsidR="0004195A" w:rsidRDefault="0004195A">
      <w:pPr>
        <w:pStyle w:val="a3"/>
      </w:pPr>
      <w:r>
        <w:t xml:space="preserve">　　「這個吾有經驗。尤其學佛的人，跑這道場、跑那道場，這個道場說說，那個道場說說」，專，專門跑道場。「來回地扯上一套，挑撥惡感，並不是有心挑撥惡感而是在無意之中造成亂子。某人如果認為吾背後說他壞話，吾也不解釋，吾有吾的態度，愈解釋愈麻煩，吾也不願意。你認為吾說你壞話，你就認為如此，吾也不管你。你願意和吾結善緣就結下，不願意和吾結交那就隨便。」</w:t>
      </w:r>
      <w:r>
        <w:t xml:space="preserve"> </w:t>
      </w:r>
    </w:p>
    <w:p w14:paraId="491BED12" w14:textId="77777777" w:rsidR="0004195A" w:rsidRDefault="0004195A">
      <w:pPr>
        <w:pStyle w:val="a3"/>
      </w:pPr>
      <w:r>
        <w:t xml:space="preserve">　　「前幾年，外頭有人不信，找我們裡頭的人當證人，找了去，咱們學佛的人不能打妄語，李某人到底有說這話沒有？吾實在沒有，有若干人說沒有，他不信，說有，他才信。現在人不但好說瞎話，而且也不愛聽實話，這是心理變態。」</w:t>
      </w:r>
      <w:r>
        <w:t xml:space="preserve"> </w:t>
      </w:r>
    </w:p>
    <w:p w14:paraId="4F62B6FC" w14:textId="77777777" w:rsidR="0004195A" w:rsidRDefault="0004195A">
      <w:pPr>
        <w:pStyle w:val="a3"/>
      </w:pPr>
      <w:r>
        <w:t xml:space="preserve">　　「『無道人之短』，你只要不說別人而某人說了你壞話，你不管他，你心裡自有天理良心為憑就好，記住這句。」就是不要去說別人的短處，別人說你的壞話，你不要去管他，你自己心裡自有天理良心，自己問心無愧就好，記住這一句。也不要去回他，不要去回話，他講你的短處，你再批評他，那這個就沒完沒了。</w:t>
      </w:r>
      <w:r>
        <w:t xml:space="preserve"> </w:t>
      </w:r>
    </w:p>
    <w:p w14:paraId="1912CD85" w14:textId="77777777" w:rsidR="0004195A" w:rsidRDefault="0004195A">
      <w:pPr>
        <w:pStyle w:val="a3"/>
      </w:pPr>
      <w:r>
        <w:t xml:space="preserve">　　「『無說己之長』，在這個時候尤其要緊，萬萬不能貢高我慢，你顯示你的長處，人家就不講了，你能你去做吧，就完了！現代人『值得驕傲』，一個值得驕傲的人，如果人家好心好意要你改改，結果反而反嘴，起爭論，誰有這麼大工夫起爭論？只好我們不說，那最好，不必起爭論。」</w:t>
      </w:r>
      <w:r>
        <w:t xml:space="preserve"> </w:t>
      </w:r>
    </w:p>
    <w:p w14:paraId="01633758" w14:textId="77777777" w:rsidR="0004195A" w:rsidRDefault="0004195A">
      <w:pPr>
        <w:pStyle w:val="a3"/>
      </w:pPr>
      <w:r>
        <w:t xml:space="preserve">　　「『道』是非常尊貴，大家要尊重。他來求你，你才告訴他，他不求就不告訴他。他要不信，他來毀謗，為了使他明白你與他爭論，你把這個『道』看得太不值錢了。這兩句今日之下正該如此，不說人家的壞話，咱們也要體認沒什麼能力與長處！」</w:t>
      </w:r>
      <w:r>
        <w:t xml:space="preserve"> </w:t>
      </w:r>
    </w:p>
    <w:p w14:paraId="564EDE25" w14:textId="77777777" w:rsidR="0004195A" w:rsidRDefault="0004195A">
      <w:pPr>
        <w:pStyle w:val="a3"/>
      </w:pPr>
      <w:r>
        <w:t xml:space="preserve">　　好，這一條我們就學習到這裡。祝大家福慧增長，法喜充滿。阿彌陀佛！　　</w:t>
      </w:r>
    </w:p>
    <w:sectPr w:rsidR="000419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66947" w14:textId="77777777" w:rsidR="0004195A" w:rsidRDefault="0004195A" w:rsidP="0071287A">
      <w:r>
        <w:separator/>
      </w:r>
    </w:p>
  </w:endnote>
  <w:endnote w:type="continuationSeparator" w:id="0">
    <w:p w14:paraId="071549BC" w14:textId="77777777" w:rsidR="0004195A" w:rsidRDefault="0004195A" w:rsidP="00712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61BD0" w14:textId="77777777" w:rsidR="0004195A" w:rsidRDefault="0004195A" w:rsidP="0071287A">
      <w:r>
        <w:separator/>
      </w:r>
    </w:p>
  </w:footnote>
  <w:footnote w:type="continuationSeparator" w:id="0">
    <w:p w14:paraId="5C1F6538" w14:textId="77777777" w:rsidR="0004195A" w:rsidRDefault="0004195A" w:rsidP="007128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87A"/>
    <w:rsid w:val="0004195A"/>
    <w:rsid w:val="0071287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417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28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28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28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28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1449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