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6C86" w14:textId="77777777" w:rsidR="00A61E6D" w:rsidRDefault="00A61E6D">
      <w:r>
        <w:t>《群書治要３６Ｏ》第三冊</w:t>
      </w:r>
      <w:r>
        <w:t>—</w:t>
      </w:r>
      <w:r>
        <w:t xml:space="preserve">言能聽，道乃進　　悟道法師主講　　（第五十五集）　　</w:t>
      </w:r>
      <w:r>
        <w:t>2022/11/1</w:t>
      </w:r>
      <w:r>
        <w:t xml:space="preserve">　　華藏淨宗學會　　檔名：</w:t>
      </w:r>
      <w:r>
        <w:t xml:space="preserve">WD20-057-0055 </w:t>
      </w:r>
    </w:p>
    <w:p w14:paraId="7D6C1C34" w14:textId="77777777" w:rsidR="00A61E6D" w:rsidRDefault="00A61E6D">
      <w:pPr>
        <w:pStyle w:val="a3"/>
      </w:pPr>
      <w:r>
        <w:t xml:space="preserve">　　諸位同學，大家好！我們繼續來學習《群書治要３６Ｏ》第三冊，第一單元「君道」，五、「納諫」。</w:t>
      </w:r>
      <w:r>
        <w:t xml:space="preserve"> </w:t>
      </w:r>
    </w:p>
    <w:p w14:paraId="3782FAB1" w14:textId="77777777" w:rsidR="00A61E6D" w:rsidRDefault="00A61E6D">
      <w:pPr>
        <w:pStyle w:val="a3"/>
      </w:pPr>
      <w:r>
        <w:t xml:space="preserve">　　【五十五、湯曰：「予有言，人視水視形，視民知治不。」伊尹曰：「明哉！言能聽，道乃進。君國子民，為善者在王官，勉哉勉哉！」】</w:t>
      </w:r>
      <w:r>
        <w:t xml:space="preserve"> </w:t>
      </w:r>
    </w:p>
    <w:p w14:paraId="36D81F42" w14:textId="77777777" w:rsidR="00A61E6D" w:rsidRDefault="00A61E6D">
      <w:pPr>
        <w:pStyle w:val="a3"/>
      </w:pPr>
      <w:r>
        <w:t xml:space="preserve">　　這一條出自於卷十一，《史記（上）》。</w:t>
      </w:r>
      <w:r>
        <w:t xml:space="preserve"> </w:t>
      </w:r>
    </w:p>
    <w:p w14:paraId="1C340158" w14:textId="77777777" w:rsidR="00A61E6D" w:rsidRDefault="00A61E6D">
      <w:pPr>
        <w:pStyle w:val="a3"/>
      </w:pPr>
      <w:r>
        <w:t xml:space="preserve">　　這裡這個字『不』，是念「否」，是否的否。『視民知治不』。『王官』，是王朝的官員。『勉』，是盡力，努力的意思。『勉哉勉哉』，就是盡力、努力這個意思。</w:t>
      </w:r>
      <w:r>
        <w:t xml:space="preserve"> </w:t>
      </w:r>
    </w:p>
    <w:p w14:paraId="122442B2" w14:textId="77777777" w:rsidR="00A61E6D" w:rsidRDefault="00A61E6D">
      <w:pPr>
        <w:pStyle w:val="a3"/>
      </w:pPr>
      <w:r>
        <w:t xml:space="preserve">　　這一條湯王說（就是商湯，商朝的聖王），「湯王說：我說過，人看水可以照見自己的容貌，看民眾生活情況可以得知政治是否清明。」「伊尹說：這話說得透徹極了！」說得非常好。「能聽進別人的意見」，能夠聽取別人的意見，「治國之道才會有長進」。也就是說「納諫」，有一些好的建議能夠接納，這樣治理國家才會進步。如果都是自己一意孤行，不接受別人的建議，這個國家治理不會有進步。所以要接受聽取眾人的意見。「治理國家，撫育萬民，就得讓賢能的人擔任王朝的重要官職。」治理一個國家，要安撫萬民（全國的人民），就必須要禮請賢能的人，有賢德、有才能的人，他來擔任重要的官職。如果你請一個不是賢能的人來擔任重要的官職，那就壞了。所以必須要讓賢能的人，他來擔任國家重要的官職、重要的職位。「努力吧，努力吧！」這個「勉哉勉哉」，就是努力吧，努力吧！努力向上提升進步。這一條也是「納諫」很重要的一個教誨，我們大家都必須學習。</w:t>
      </w:r>
      <w:r>
        <w:t xml:space="preserve"> </w:t>
      </w:r>
    </w:p>
    <w:p w14:paraId="141F6336" w14:textId="77777777" w:rsidR="00A61E6D" w:rsidRDefault="00A61E6D">
      <w:pPr>
        <w:pStyle w:val="a3"/>
      </w:pPr>
      <w:r>
        <w:t xml:space="preserve">　　好，這一條我們就學習到這裡。祝大家福慧增長，法喜充滿。阿彌陀佛！　　</w:t>
      </w:r>
    </w:p>
    <w:sectPr w:rsidR="00A61E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FBBA1" w14:textId="77777777" w:rsidR="00A61E6D" w:rsidRDefault="00A61E6D" w:rsidP="002734F2">
      <w:r>
        <w:separator/>
      </w:r>
    </w:p>
  </w:endnote>
  <w:endnote w:type="continuationSeparator" w:id="0">
    <w:p w14:paraId="3AB374D1" w14:textId="77777777" w:rsidR="00A61E6D" w:rsidRDefault="00A61E6D" w:rsidP="0027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0F888" w14:textId="77777777" w:rsidR="00A61E6D" w:rsidRDefault="00A61E6D" w:rsidP="002734F2">
      <w:r>
        <w:separator/>
      </w:r>
    </w:p>
  </w:footnote>
  <w:footnote w:type="continuationSeparator" w:id="0">
    <w:p w14:paraId="6852118F" w14:textId="77777777" w:rsidR="00A61E6D" w:rsidRDefault="00A61E6D" w:rsidP="00273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F2"/>
    <w:rsid w:val="002734F2"/>
    <w:rsid w:val="007931EE"/>
    <w:rsid w:val="00A6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320A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34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34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34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34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