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6974" w14:textId="77777777" w:rsidR="00A0487C" w:rsidRDefault="00A0487C">
      <w:r>
        <w:t>《群書治要３６Ｏ》第三冊</w:t>
      </w:r>
      <w:r>
        <w:t>—</w:t>
      </w:r>
      <w:r>
        <w:t xml:space="preserve">禮須節度　　悟道法師主講　　（第八十四集）　　</w:t>
      </w:r>
      <w:r>
        <w:t>2022/11/30</w:t>
      </w:r>
      <w:r>
        <w:t xml:space="preserve">　　華藏淨宗學會　　檔名：</w:t>
      </w:r>
      <w:r>
        <w:t xml:space="preserve">WD20-057-0084 </w:t>
      </w:r>
    </w:p>
    <w:p w14:paraId="2C10500C" w14:textId="77777777" w:rsidR="00A0487C" w:rsidRDefault="00A0487C">
      <w:pPr>
        <w:pStyle w:val="a3"/>
      </w:pPr>
      <w:r>
        <w:t xml:space="preserve">　　諸位同學，大家好！我們繼續來學習《群書治要３６Ｏ》第三冊，第二單元「臣術」，二、「盡忠」。</w:t>
      </w:r>
      <w:r>
        <w:t xml:space="preserve"> </w:t>
      </w:r>
    </w:p>
    <w:p w14:paraId="08DBAC16" w14:textId="77777777" w:rsidR="00A0487C" w:rsidRDefault="00A0487C">
      <w:pPr>
        <w:pStyle w:val="a3"/>
      </w:pPr>
      <w:r>
        <w:t xml:space="preserve">　　【八十四、飲桓公酒，樂。公曰：「以火繼之。」辭曰：「臣卜其晝，未卜其夜，不敢！」君子曰：「酒以成禮，不繼以淫，義也；以君成禮，弗納於淫，仁也。」】</w:t>
      </w:r>
      <w:r>
        <w:t xml:space="preserve"> </w:t>
      </w:r>
    </w:p>
    <w:p w14:paraId="6E6585A8" w14:textId="77777777" w:rsidR="00A0487C" w:rsidRDefault="00A0487C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47C56AAD" w14:textId="77777777" w:rsidR="00A0487C" w:rsidRDefault="00A0487C">
      <w:pPr>
        <w:pStyle w:val="a3"/>
      </w:pPr>
      <w:r>
        <w:t xml:space="preserve">　　『飲』，音「印」，印章的印，就是以酒食款待、宴請，行飲酒禮這個意思。『淫』，三點水的淫就是過度，沒有節制。就好像水泛濫，雨下得太多叫淫雨，都是形容做任何事情太過度，沒有節制的意思。『納』是入，使入的意思。</w:t>
      </w:r>
      <w:r>
        <w:t xml:space="preserve"> </w:t>
      </w:r>
    </w:p>
    <w:p w14:paraId="7B9A575F" w14:textId="77777777" w:rsidR="00A0487C" w:rsidRDefault="00A0487C">
      <w:pPr>
        <w:pStyle w:val="a3"/>
      </w:pPr>
      <w:r>
        <w:t xml:space="preserve">　　這一條講敬仲請齊桓公飲酒，桓公很高興。喝酒天黑了，桓公說：「點上燈火繼續飲酒。」敬仲辭謝說：「我只占卜過白天宴客的事，沒有占卜夜裡宴客之事，不敢奉命。」也就是說白天飲酒不能飲到晚上通宵，不敢奉命。君子評議說：「酒是用來幫助完成禮儀的」，這是一種禮節，借這個酒來完成禮儀，「不能繼續貪杯而過度，這是義」，義就是合理的。完成這個禮儀就可以了，不能超過，不能白天一直喝，喝到晚上，甚至有的喝到天亮，那就不行了，所以不能貪杯這才合乎義。「因為和國君飲酒完成了禮儀，而不至於使他陷於過度，這是仁。」跟國君飲酒這是禮（禮節），但是不過度這就是仁，過度了就不仁不義。所以要遵守禮，我們一般講禮節禮節，禮要有節度、節制，不能太過或者不及，這才合乎禮儀。</w:t>
      </w:r>
      <w:r>
        <w:t xml:space="preserve"> </w:t>
      </w:r>
    </w:p>
    <w:p w14:paraId="6B16C042" w14:textId="77777777" w:rsidR="00A0487C" w:rsidRDefault="00A0487C">
      <w:pPr>
        <w:pStyle w:val="a3"/>
      </w:pPr>
      <w:r>
        <w:t xml:space="preserve">　　好，這一條我們就學習到這裡。祝大家福慧增長，法喜充滿。阿彌陀佛！　　</w:t>
      </w:r>
    </w:p>
    <w:sectPr w:rsidR="00A048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2927" w14:textId="77777777" w:rsidR="00A0487C" w:rsidRDefault="00A0487C" w:rsidP="00DE303B">
      <w:r>
        <w:separator/>
      </w:r>
    </w:p>
  </w:endnote>
  <w:endnote w:type="continuationSeparator" w:id="0">
    <w:p w14:paraId="6E4D93B9" w14:textId="77777777" w:rsidR="00A0487C" w:rsidRDefault="00A0487C" w:rsidP="00DE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5CB06" w14:textId="77777777" w:rsidR="00A0487C" w:rsidRDefault="00A0487C" w:rsidP="00DE303B">
      <w:r>
        <w:separator/>
      </w:r>
    </w:p>
  </w:footnote>
  <w:footnote w:type="continuationSeparator" w:id="0">
    <w:p w14:paraId="0D6DC0DA" w14:textId="77777777" w:rsidR="00A0487C" w:rsidRDefault="00A0487C" w:rsidP="00DE3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3B"/>
    <w:rsid w:val="007931EE"/>
    <w:rsid w:val="00A0487C"/>
    <w:rsid w:val="00DE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7BF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