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8769" w14:textId="77777777" w:rsidR="002417DA" w:rsidRDefault="002417DA">
      <w:r>
        <w:t>《群書治要３６Ｏ》第三冊</w:t>
      </w:r>
      <w:r>
        <w:t>—</w:t>
      </w:r>
      <w:r>
        <w:t xml:space="preserve">要敬慎　　悟道法師主講　　（第八十八集）　　</w:t>
      </w:r>
      <w:r>
        <w:t>2022/12/4</w:t>
      </w:r>
      <w:r>
        <w:t xml:space="preserve">　　華藏淨宗學會　　檔名：</w:t>
      </w:r>
      <w:r>
        <w:t xml:space="preserve">WD20-057-0088 </w:t>
      </w:r>
    </w:p>
    <w:p w14:paraId="3DF9B6F0" w14:textId="77777777" w:rsidR="002417DA" w:rsidRDefault="002417DA">
      <w:pPr>
        <w:pStyle w:val="a3"/>
      </w:pPr>
      <w:r>
        <w:t xml:space="preserve">　　諸位同學，大家好！我們繼續來學習《群書治要３６Ｏ》第三冊，第二單元「臣術」，三、「勸諫」。</w:t>
      </w:r>
      <w:r>
        <w:t xml:space="preserve"> </w:t>
      </w:r>
    </w:p>
    <w:p w14:paraId="2FEBEF54" w14:textId="77777777" w:rsidR="002417DA" w:rsidRDefault="002417DA">
      <w:pPr>
        <w:pStyle w:val="a3"/>
      </w:pPr>
      <w:r>
        <w:t xml:space="preserve">　　【八十八、《敬之》，群臣進戒嗣王也。敬之敬之，天維顯思，命不易哉！無曰高高在上，陟降厥士，日監在茲。】</w:t>
      </w:r>
      <w:r>
        <w:t xml:space="preserve"> </w:t>
      </w:r>
    </w:p>
    <w:p w14:paraId="094930B3" w14:textId="77777777" w:rsidR="002417DA" w:rsidRDefault="002417DA">
      <w:pPr>
        <w:pStyle w:val="a3"/>
      </w:pPr>
      <w:r>
        <w:t xml:space="preserve">　　這一條出自於卷三，《毛詩》。</w:t>
      </w:r>
      <w:r>
        <w:t xml:space="preserve"> </w:t>
      </w:r>
    </w:p>
    <w:p w14:paraId="57DE0BEE" w14:textId="77777777" w:rsidR="002417DA" w:rsidRDefault="002417DA">
      <w:pPr>
        <w:pStyle w:val="a3"/>
      </w:pPr>
      <w:r>
        <w:t xml:space="preserve">　　『嗣王』是繼承王位的王子。『敬』通「警」，就是警惕、警戒這個字。『顯』是明，就是光明的意思。『思』是語助詞。『陟降』是升降、上下，「陟」就是由低處向高處走，與「降」是相對的。『士』同「事」，做事的事那個字的意思一樣。</w:t>
      </w:r>
      <w:r>
        <w:t xml:space="preserve"> </w:t>
      </w:r>
    </w:p>
    <w:p w14:paraId="7C7C9F8B" w14:textId="77777777" w:rsidR="002417DA" w:rsidRDefault="002417DA">
      <w:pPr>
        <w:pStyle w:val="a3"/>
      </w:pPr>
      <w:r>
        <w:t xml:space="preserve">　　「《敬之》一詩」，就是《敬之》這一首詩，「寫的是群臣進忠言以戒勉即將繼位的周成王」。這些忠臣都進言，就是勸即將要繼承王位的周成王。周成王長大成人了，周公位子給他來繼承。這些忠臣戒勉他的內容是「要敬慎呀，要敬慎呀」，你要登上王位了，登上王位要恭敬、要謹慎，不能輕忽。「上天有眼是那樣明亮呀」，這是形容比喻好像上天有眼，像太陽那樣明亮，我們一般講老天有眼。「保有天命不容易啊！不要說上天高高在上，上天運行日月，行使自己的職責，明察一切，天天監視著我們。」所以這個也是非常重要的，在《感應篇》講，天地神明在監察，要敬慎、要敬慎，要恭敬、要謹慎。這是周成王即將繼承王位，這些忠臣給他的敬言，也是給我們的敬言。每一個人也都是一樣的，都是要敬慎、要敬慎，上天天天監視我們，要做好自己的職責。</w:t>
      </w:r>
      <w:r>
        <w:t xml:space="preserve"> </w:t>
      </w:r>
    </w:p>
    <w:p w14:paraId="5401A1E3" w14:textId="77777777" w:rsidR="002417DA" w:rsidRDefault="002417DA">
      <w:pPr>
        <w:pStyle w:val="a3"/>
      </w:pPr>
      <w:r>
        <w:t xml:space="preserve">　　好，這一條我們就學習到這裡。祝大家福慧增長，法喜充滿。阿彌陀佛！　　</w:t>
      </w:r>
    </w:p>
    <w:sectPr w:rsidR="002417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36F4" w14:textId="77777777" w:rsidR="002417DA" w:rsidRDefault="002417DA" w:rsidP="00A73D17">
      <w:r>
        <w:separator/>
      </w:r>
    </w:p>
  </w:endnote>
  <w:endnote w:type="continuationSeparator" w:id="0">
    <w:p w14:paraId="0C6E7A26" w14:textId="77777777" w:rsidR="002417DA" w:rsidRDefault="002417DA" w:rsidP="00A7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B9BA" w14:textId="77777777" w:rsidR="002417DA" w:rsidRDefault="002417DA" w:rsidP="00A73D17">
      <w:r>
        <w:separator/>
      </w:r>
    </w:p>
  </w:footnote>
  <w:footnote w:type="continuationSeparator" w:id="0">
    <w:p w14:paraId="5ACEBB39" w14:textId="77777777" w:rsidR="002417DA" w:rsidRDefault="002417DA" w:rsidP="00A73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17"/>
    <w:rsid w:val="002417DA"/>
    <w:rsid w:val="007931EE"/>
    <w:rsid w:val="00A7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49B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