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D00A3" w14:textId="77777777" w:rsidR="001E51E8" w:rsidRDefault="001E51E8">
      <w:r>
        <w:t>《群書治要３６Ｏ》第三冊</w:t>
      </w:r>
      <w:r>
        <w:t>—</w:t>
      </w:r>
      <w:r>
        <w:t xml:space="preserve">惻隱之心，仁之端也　　悟道法師主講　　（第九十九集）　　</w:t>
      </w:r>
      <w:r>
        <w:t>2022/12/15</w:t>
      </w:r>
      <w:r>
        <w:t xml:space="preserve">　　華藏淨宗學會　　檔名：</w:t>
      </w:r>
      <w:r>
        <w:t xml:space="preserve">WD20-057-0099 </w:t>
      </w:r>
    </w:p>
    <w:p w14:paraId="78BE2914" w14:textId="77777777" w:rsidR="001E51E8" w:rsidRDefault="001E51E8">
      <w:pPr>
        <w:pStyle w:val="a3"/>
      </w:pPr>
      <w:r>
        <w:t xml:space="preserve">　　諸位同學，大家好！我們繼續來學習《群書治要３６Ｏ》第三冊，第三單元「貴德」，一、「尚道」。</w:t>
      </w:r>
      <w:r>
        <w:t xml:space="preserve"> </w:t>
      </w:r>
    </w:p>
    <w:p w14:paraId="323AE97D" w14:textId="77777777" w:rsidR="001E51E8" w:rsidRDefault="001E51E8">
      <w:pPr>
        <w:pStyle w:val="a3"/>
      </w:pPr>
      <w:r>
        <w:t xml:space="preserve">　　【九十九、無惻隱之心，非人也；無羞惡之心，非人也；無辭讓之心，非人也；無是非之心，非人也。惻隱之心，仁之端也；羞惡之心，義之端也；辭讓之心，禮之端也；是非之心，智之端也。人之有是四端也，猶其有四體也。有是四端，而自謂不能者，自賊者也；謂其君不能者，賊其君者也。】</w:t>
      </w:r>
      <w:r>
        <w:t xml:space="preserve"> </w:t>
      </w:r>
    </w:p>
    <w:p w14:paraId="191C38C1" w14:textId="77777777" w:rsidR="001E51E8" w:rsidRDefault="001E51E8">
      <w:pPr>
        <w:pStyle w:val="a3"/>
      </w:pPr>
      <w:r>
        <w:t xml:space="preserve">　　這一條出自於卷三十七，《孟子》。</w:t>
      </w:r>
      <w:r>
        <w:t xml:space="preserve"> </w:t>
      </w:r>
    </w:p>
    <w:p w14:paraId="6AB9FD82" w14:textId="77777777" w:rsidR="001E51E8" w:rsidRDefault="001E51E8">
      <w:pPr>
        <w:pStyle w:val="a3"/>
      </w:pPr>
      <w:r>
        <w:t xml:space="preserve">　　『惻隱』：是同情，憐憫的意思。一般講，惻隱之心，人皆有之。『端』：是開端，開始。</w:t>
      </w:r>
      <w:r>
        <w:t xml:space="preserve"> </w:t>
      </w:r>
    </w:p>
    <w:p w14:paraId="7C3F434F" w14:textId="77777777" w:rsidR="001E51E8" w:rsidRDefault="001E51E8">
      <w:pPr>
        <w:pStyle w:val="a3"/>
      </w:pPr>
      <w:r>
        <w:t xml:space="preserve">　　這一條講，「如果一個人沒有同情憐憫的心，就不能算作是人」，也就是說不是人，他沒有人性了。「對惡行沒有羞恥厭惡之心，就不能算作是人；沒有謙遜謙讓的心，就不能算作是人；沒有明辨是非的心，就不能算作是人。」這個是講四端，是做人基本的一個條件。「同情憐憫心是仁的開端」，仁，孔子的教學主張仁，在佛教講慈悲。慈悲跟仁，就是一般講有愛心，同情憐憫心，這個是仁慈的一個開端。「羞恥厭惡心是義的開端」，羞恥厭惡的心是義的開端。羞恥就是不好意思、對不起人，有這個羞恥心，這個是義的開端。「謙遜謙讓心是禮的開端」，我們一般講禮讓。禮就是自卑而尊人，自卑而尊人就是謙遜、謙讓，這是禮的一個開端。「辨別是非心是智的開端」，能夠辨別是非善惡、真妄邪正、利害得失，這個是智慧的開端，智慧從這裡開始。「人有這四個善良的開端，如同人有四肢一樣，都是生來便具備的。」我們人生下來就有四肢，有手腳，四肢，這四端就像我們人的身體四肢一樣，生來，就是出生就具備四肢。「有這四個善良的開端，而認為自己不能行善，就是賊害自己本善的天性，自暴自棄」，四端是每一個人都有，如果認為自己不能行善，那是賊害自己本來的天性。《三字經》講，「人之初，性本善」，本性都是善的，沒</w:t>
      </w:r>
      <w:r>
        <w:t>有說不能行善的，本來本性就是善的，當然是可以行善，所以不能自暴自棄。「作為臣子，認為自己的君王不能行善，不勸諫君王改正，就是賊害自己的國君，陷國君於不義。」這是講，做一個臣子認為自己的國君領導人他不能行善，不去勸諫國君領導人改正錯誤，這個就是賊害自己的國君。你看他錯了，他有些不好的政策，不勸諫、不提醒，就是害這個國君，害這個領導人，陷這個國君領導人於不義，這個是做為一個臣子不能這樣做的，要盡到勸諫的責任。不能說我講了他也不會聽，就不勸諫了，一定要勸諫。如果三勸不接受，那就暫停，先不勸了。一定要勸，不能統統沒有勸諫就認為這個國君他不能行善。你都沒有去勸諫，怎麼知道他不能行善，所以必須先盡到一個做臣子的勸諫責任。</w:t>
      </w:r>
      <w:r>
        <w:t xml:space="preserve"> </w:t>
      </w:r>
    </w:p>
    <w:p w14:paraId="22061ACC" w14:textId="77777777" w:rsidR="001E51E8" w:rsidRDefault="001E51E8">
      <w:pPr>
        <w:pStyle w:val="a3"/>
      </w:pPr>
      <w:r>
        <w:t xml:space="preserve">　　好，這一條我們就學習到這裡。祝大家福慧增長，法喜充滿。阿彌陀佛！　　</w:t>
      </w:r>
    </w:p>
    <w:sectPr w:rsidR="001E51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C2D01" w14:textId="77777777" w:rsidR="001E51E8" w:rsidRDefault="001E51E8" w:rsidP="0082506A">
      <w:r>
        <w:separator/>
      </w:r>
    </w:p>
  </w:endnote>
  <w:endnote w:type="continuationSeparator" w:id="0">
    <w:p w14:paraId="28545B52" w14:textId="77777777" w:rsidR="001E51E8" w:rsidRDefault="001E51E8" w:rsidP="00825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5D09A" w14:textId="77777777" w:rsidR="001E51E8" w:rsidRDefault="001E51E8" w:rsidP="0082506A">
      <w:r>
        <w:separator/>
      </w:r>
    </w:p>
  </w:footnote>
  <w:footnote w:type="continuationSeparator" w:id="0">
    <w:p w14:paraId="443CCDA0" w14:textId="77777777" w:rsidR="001E51E8" w:rsidRDefault="001E51E8" w:rsidP="008250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06A"/>
    <w:rsid w:val="001E51E8"/>
    <w:rsid w:val="007931EE"/>
    <w:rsid w:val="0082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B65A2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50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50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50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50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