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39C9" w14:textId="77777777" w:rsidR="000C6E71" w:rsidRDefault="000C6E71">
      <w:r>
        <w:t>《群書治要３６Ｏ》第三冊</w:t>
      </w:r>
      <w:r>
        <w:t>—</w:t>
      </w:r>
      <w:r>
        <w:t xml:space="preserve">切合本分　　悟道法師主講　　（第一Ｏ一集）　　</w:t>
      </w:r>
      <w:r>
        <w:t>2022/12/17</w:t>
      </w:r>
      <w:r>
        <w:t xml:space="preserve">　　華藏淨宗學會　　檔名：</w:t>
      </w:r>
      <w:r>
        <w:t xml:space="preserve">WD20-057-0101 </w:t>
      </w:r>
    </w:p>
    <w:p w14:paraId="6B779B20" w14:textId="77777777" w:rsidR="000C6E71" w:rsidRDefault="000C6E71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668702EC" w14:textId="77777777" w:rsidR="000C6E71" w:rsidRDefault="000C6E71">
      <w:pPr>
        <w:pStyle w:val="a3"/>
      </w:pPr>
      <w:r>
        <w:t xml:space="preserve">　　【一Ｏ一、君臣父子，上下長幼，貴賤親疏，皆得其分曰治。愛得分曰仁，施得分曰義，慮得分曰智，動得分曰適，言得分曰信。皆得其分而後為成人。】</w:t>
      </w:r>
      <w:r>
        <w:t xml:space="preserve"> </w:t>
      </w:r>
    </w:p>
    <w:p w14:paraId="648811F1" w14:textId="77777777" w:rsidR="000C6E71" w:rsidRDefault="000C6E71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53252E34" w14:textId="77777777" w:rsidR="000C6E71" w:rsidRDefault="000C6E71">
      <w:pPr>
        <w:pStyle w:val="a3"/>
      </w:pPr>
      <w:r>
        <w:t xml:space="preserve">　　『適』是適當、恰當的意思，得當。這裡是指行為合度，相當於「禮」。禮，也就是說不會太過與不及，剛好適中、得當。</w:t>
      </w:r>
      <w:r>
        <w:t xml:space="preserve"> </w:t>
      </w:r>
    </w:p>
    <w:p w14:paraId="546A710F" w14:textId="77777777" w:rsidR="000C6E71" w:rsidRDefault="000C6E71">
      <w:pPr>
        <w:pStyle w:val="a3"/>
      </w:pPr>
      <w:r>
        <w:t xml:space="preserve">　　這一條講，「君臣、父子、上下、長幼、貴賤、親疏都合於本分，就稱作治。」這個就叫治，治理國家的治。「愛心切合自己的本分叫做仁」，愛心適合自己本分（該做的）就叫做仁。「施捨切合自己的本分叫做義」，施捨也要切合自己本分，這樣就叫做義，義就是合理的。「思謀切合自己的本分叫做智」，這是謀慮，謀慮切合自己本分叫做智，智慧的智。「行動切合自己的本分叫做適，言論切合自己的本分叫做信。」講話也要切合自己本分，這個叫做信。「各方面都切合自己的本分，然後才稱得上是成人。」以上講的各方面都切合自己的本分，這樣才能稱得上是成人了，就是成立人格了。</w:t>
      </w:r>
      <w:r>
        <w:t xml:space="preserve"> </w:t>
      </w:r>
    </w:p>
    <w:p w14:paraId="12802312" w14:textId="77777777" w:rsidR="000C6E71" w:rsidRDefault="000C6E71">
      <w:pPr>
        <w:pStyle w:val="a3"/>
      </w:pPr>
      <w:r>
        <w:t xml:space="preserve">　　好，這一條我們就學習到這裡。祝大家福慧增長，法喜充滿。阿彌陀佛！　　</w:t>
      </w:r>
    </w:p>
    <w:sectPr w:rsidR="000C6E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9F279" w14:textId="77777777" w:rsidR="000C6E71" w:rsidRDefault="000C6E71" w:rsidP="00786C97">
      <w:r>
        <w:separator/>
      </w:r>
    </w:p>
  </w:endnote>
  <w:endnote w:type="continuationSeparator" w:id="0">
    <w:p w14:paraId="07F68B79" w14:textId="77777777" w:rsidR="000C6E71" w:rsidRDefault="000C6E71" w:rsidP="00786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A2927" w14:textId="77777777" w:rsidR="000C6E71" w:rsidRDefault="000C6E71" w:rsidP="00786C97">
      <w:r>
        <w:separator/>
      </w:r>
    </w:p>
  </w:footnote>
  <w:footnote w:type="continuationSeparator" w:id="0">
    <w:p w14:paraId="28B68129" w14:textId="77777777" w:rsidR="000C6E71" w:rsidRDefault="000C6E71" w:rsidP="00786C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97"/>
    <w:rsid w:val="000C6E71"/>
    <w:rsid w:val="00786C9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E26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C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C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C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C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