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E56A0" w14:textId="77777777" w:rsidR="00C42C17" w:rsidRDefault="00C42C17">
      <w:r>
        <w:t>《群書治要３６Ｏ》第三冊</w:t>
      </w:r>
      <w:r>
        <w:t>—</w:t>
      </w:r>
      <w:r>
        <w:t xml:space="preserve">大道有序　　悟道法師主講　　（第一Ｏ二集）　　</w:t>
      </w:r>
      <w:r>
        <w:t>2022/12/18</w:t>
      </w:r>
      <w:r>
        <w:t xml:space="preserve">　　華藏淨宗學會　　檔名：</w:t>
      </w:r>
      <w:r>
        <w:t xml:space="preserve">WD20-057-0102 </w:t>
      </w:r>
    </w:p>
    <w:p w14:paraId="471E1F9A" w14:textId="77777777" w:rsidR="00C42C17" w:rsidRDefault="00C42C17">
      <w:pPr>
        <w:pStyle w:val="a3"/>
      </w:pPr>
      <w:r>
        <w:t xml:space="preserve">　　諸位同學，大家好！我們繼續來學習《群書治要３６Ｏ》第三冊，第三單元「貴德」，一、「尚道」。</w:t>
      </w:r>
      <w:r>
        <w:t xml:space="preserve"> </w:t>
      </w:r>
    </w:p>
    <w:p w14:paraId="69AF2ADD" w14:textId="77777777" w:rsidR="00C42C17" w:rsidRDefault="00C42C17">
      <w:pPr>
        <w:pStyle w:val="a3"/>
      </w:pPr>
      <w:r>
        <w:t xml:space="preserve">　　【一Ｏ二、夫天地至神也，而有尊卑先後之序，而況人道乎！宗廟尚親，朝廷尚尊，鄉黨尚齒，行事尚賢，大道之序也。】</w:t>
      </w:r>
      <w:r>
        <w:t xml:space="preserve"> </w:t>
      </w:r>
    </w:p>
    <w:p w14:paraId="000C4AEA" w14:textId="77777777" w:rsidR="00C42C17" w:rsidRDefault="00C42C17">
      <w:pPr>
        <w:pStyle w:val="a3"/>
      </w:pPr>
      <w:r>
        <w:t xml:space="preserve">　　這一條出自於卷三十七，《莊子》。</w:t>
      </w:r>
      <w:r>
        <w:t xml:space="preserve"> </w:t>
      </w:r>
    </w:p>
    <w:p w14:paraId="72A29253" w14:textId="77777777" w:rsidR="00C42C17" w:rsidRDefault="00C42C17">
      <w:pPr>
        <w:pStyle w:val="a3"/>
      </w:pPr>
      <w:r>
        <w:t xml:space="preserve">　　『至神』，就如同至道的意思，道家多指最玄妙精深的道理。『宗廟』，古代帝王、諸侯祭祀祖宗的廟宇。『尚』是尊崇、重視的意思。『鄉黨』泛稱為家鄉，我們講家鄉，古代講鄉黨，在周朝的制度，一萬二千五百家為鄉，五百家為黨，稱為「鄉黨」。『行事』是行為、事蹟。</w:t>
      </w:r>
      <w:r>
        <w:t xml:space="preserve"> </w:t>
      </w:r>
    </w:p>
    <w:p w14:paraId="61D47782" w14:textId="77777777" w:rsidR="00C42C17" w:rsidRDefault="00C42C17">
      <w:pPr>
        <w:pStyle w:val="a3"/>
      </w:pPr>
      <w:r>
        <w:t xml:space="preserve">　　這一條講，「天地是最神聖玄妙的，尚且存在尊卑、先後的秩序」，我們看這個天，四時有序，春夏秋冬；地也是一樣的，有秩序的，四季哪一季生長什麼樣的蔬菜水果，這些植物等等，這個是天地間，我們看它是有秩序的，你看日月運行它也是有秩序的，都不亂，「何況是人呢！」意思也就是說，人怎麼可以沒有秩序、沒有尊卑長幼？這個禮就是講尊卑長幼、先後秩序，《弟子規》講「長者先，幼者後」。「宗廟尊重親族」，祭祀，親族要到宗廟祭拜祖先。「朝廷敬重尊長」，在朝廷當官要恭敬、尊重尊長。「鄉里尊重老人」，在鄉裡，自己的家鄉，要尊重年紀比我們大的。在朝廷敬重尊長，我們現在講領導，如果回到家鄉，就要尊重老人。如果你在朝廷做官，大家敬重你，但是回到家鄉，雖然你在朝廷當官，你回到家鄉故里也要尊重老人，尊重年紀比你大的人，不能說我是在當官的就不尊重老人了，這個就違背禮了。回到家鄉，就不論你官當得多大，或者有沒有當官，都要尊重老人，這是回到家鄉，回家。「辦事尊重賢能」，辦事你要尊重賢能，我們現在話講尊重專業，他有能力，他是個賢人，我們要尊重他，請他出來辦事。「這是天地大道所體現的秩序」，整個天地人所體現出來的秩序就是這樣，不能違背了，違背就亂了，就有災禍</w:t>
      </w:r>
      <w:r>
        <w:t>。所以順乎自然，就是最健康的；違背自然，災難就多了。</w:t>
      </w:r>
      <w:r>
        <w:t xml:space="preserve"> </w:t>
      </w:r>
    </w:p>
    <w:p w14:paraId="2EF9995C" w14:textId="77777777" w:rsidR="00C42C17" w:rsidRDefault="00C42C17">
      <w:pPr>
        <w:pStyle w:val="a3"/>
      </w:pPr>
      <w:r>
        <w:t xml:space="preserve">　　好，這一條我們就學習到這裡。祝大家福慧增長，法喜充滿。阿彌陀佛！　　</w:t>
      </w:r>
    </w:p>
    <w:sectPr w:rsidR="00C42C1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1517A" w14:textId="77777777" w:rsidR="00C42C17" w:rsidRDefault="00C42C17" w:rsidP="00A246EC">
      <w:r>
        <w:separator/>
      </w:r>
    </w:p>
  </w:endnote>
  <w:endnote w:type="continuationSeparator" w:id="0">
    <w:p w14:paraId="5DB1776B" w14:textId="77777777" w:rsidR="00C42C17" w:rsidRDefault="00C42C17" w:rsidP="00A246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EA428" w14:textId="77777777" w:rsidR="00C42C17" w:rsidRDefault="00C42C17" w:rsidP="00A246EC">
      <w:r>
        <w:separator/>
      </w:r>
    </w:p>
  </w:footnote>
  <w:footnote w:type="continuationSeparator" w:id="0">
    <w:p w14:paraId="3855E483" w14:textId="77777777" w:rsidR="00C42C17" w:rsidRDefault="00C42C17" w:rsidP="00A246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6EC"/>
    <w:rsid w:val="007931EE"/>
    <w:rsid w:val="00A246EC"/>
    <w:rsid w:val="00C42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FA09D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46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46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46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46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2026-08-13T00:46:00Z</dcterms:created>
  <dcterms:modified xsi:type="dcterms:W3CDTF">2026-08-13T00:46:00Z</dcterms:modified>
</cp:coreProperties>
</file>