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564C" w14:textId="77777777" w:rsidR="00BD6B7D" w:rsidRDefault="00BD6B7D">
      <w:r>
        <w:t>《群書治要３６Ｏ》第三冊</w:t>
      </w:r>
      <w:r>
        <w:t>—</w:t>
      </w:r>
      <w:r>
        <w:t xml:space="preserve">仁者愛人，義者循理　　悟道法師主講　　（第一一七集）　　</w:t>
      </w:r>
      <w:r>
        <w:t>2023/1/2</w:t>
      </w:r>
      <w:r>
        <w:t xml:space="preserve">　　華藏淨宗學會　　檔名：</w:t>
      </w:r>
      <w:r>
        <w:t xml:space="preserve">WD20-057-0117 </w:t>
      </w:r>
    </w:p>
    <w:p w14:paraId="226D68CB" w14:textId="77777777" w:rsidR="00BD6B7D" w:rsidRDefault="00BD6B7D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5A59FCA6" w14:textId="77777777" w:rsidR="00BD6B7D" w:rsidRDefault="00BD6B7D">
      <w:pPr>
        <w:pStyle w:val="a3"/>
      </w:pPr>
      <w:r>
        <w:t xml:space="preserve">　　【一一七、仁者愛人，義者修理。】</w:t>
      </w:r>
      <w:r>
        <w:t xml:space="preserve"> </w:t>
      </w:r>
    </w:p>
    <w:p w14:paraId="493E6264" w14:textId="77777777" w:rsidR="00BD6B7D" w:rsidRDefault="00BD6B7D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79517A5B" w14:textId="77777777" w:rsidR="00BD6B7D" w:rsidRDefault="00BD6B7D">
      <w:pPr>
        <w:pStyle w:val="a3"/>
      </w:pPr>
      <w:r>
        <w:t xml:space="preserve">　　『仁者』是指仁慈的人。「仁慈的人是愛護人的」。在《弟子規》講，「凡是人，皆須愛」。無論他是什麼人，哪一國的人，哪一個族群的人，老幼貴賤，對這些人都要有愛心，就是佛家講的慈悲心，要有慈悲心。『義者修理』，「修」在這裡是循的意思，依循、遵循的意思。「義」就是指道義，合乎正理就是義。道義是人要遵循的，所以有「道義的人是遵循正理的」，他不會做一些不合理的事情。這是講到「仁義」。這是我們做人基本的道理，本來就是應該要有仁有義，不能違背仁義，如果違背仁義就不夠人格了。</w:t>
      </w:r>
      <w:r>
        <w:t xml:space="preserve"> </w:t>
      </w:r>
    </w:p>
    <w:p w14:paraId="45CFE1B4" w14:textId="77777777" w:rsidR="00BD6B7D" w:rsidRDefault="00BD6B7D">
      <w:pPr>
        <w:pStyle w:val="a3"/>
      </w:pPr>
      <w:r>
        <w:t xml:space="preserve">　　好，這一條我們就學習到這裡。祝大家福慧增長，法喜充滿。阿彌陀佛！　　</w:t>
      </w:r>
    </w:p>
    <w:sectPr w:rsidR="00BD6B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32A12" w14:textId="77777777" w:rsidR="00BD6B7D" w:rsidRDefault="00BD6B7D" w:rsidP="00F851B7">
      <w:r>
        <w:separator/>
      </w:r>
    </w:p>
  </w:endnote>
  <w:endnote w:type="continuationSeparator" w:id="0">
    <w:p w14:paraId="5E08CB67" w14:textId="77777777" w:rsidR="00BD6B7D" w:rsidRDefault="00BD6B7D" w:rsidP="00F85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42D6A" w14:textId="77777777" w:rsidR="00BD6B7D" w:rsidRDefault="00BD6B7D" w:rsidP="00F851B7">
      <w:r>
        <w:separator/>
      </w:r>
    </w:p>
  </w:footnote>
  <w:footnote w:type="continuationSeparator" w:id="0">
    <w:p w14:paraId="4C6FBDB3" w14:textId="77777777" w:rsidR="00BD6B7D" w:rsidRDefault="00BD6B7D" w:rsidP="00F85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B7"/>
    <w:rsid w:val="007931EE"/>
    <w:rsid w:val="00BD6B7D"/>
    <w:rsid w:val="00F8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A08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1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1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1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1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