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E07D" w14:textId="77777777" w:rsidR="00E470F4" w:rsidRDefault="00E470F4">
      <w:r>
        <w:t>《群書治要３６Ｏ》第三冊</w:t>
      </w:r>
      <w:r>
        <w:t>—</w:t>
      </w:r>
      <w:r>
        <w:t>仁則興</w:t>
      </w:r>
      <w:r>
        <w:t xml:space="preserve"> </w:t>
      </w:r>
      <w:r>
        <w:t xml:space="preserve">暴則亡　　悟道法師主講　　（第一一八集）　　</w:t>
      </w:r>
      <w:r>
        <w:t>2023/1/3</w:t>
      </w:r>
      <w:r>
        <w:t xml:space="preserve">　　華藏淨宗學會　　檔名：</w:t>
      </w:r>
      <w:r>
        <w:t xml:space="preserve">WD20-057-0118 </w:t>
      </w:r>
    </w:p>
    <w:p w14:paraId="5228F40D" w14:textId="77777777" w:rsidR="00E470F4" w:rsidRDefault="00E470F4">
      <w:pPr>
        <w:pStyle w:val="a3"/>
      </w:pPr>
      <w:r>
        <w:t xml:space="preserve">　　諸位同學，大家好！我們繼續來學習《群書治要３６Ｏ》第三冊，第三單元「貴德」，三、「仁義」。</w:t>
      </w:r>
      <w:r>
        <w:t xml:space="preserve"> </w:t>
      </w:r>
    </w:p>
    <w:p w14:paraId="08276BFF" w14:textId="77777777" w:rsidR="00E470F4" w:rsidRDefault="00E470F4">
      <w:pPr>
        <w:pStyle w:val="a3"/>
      </w:pPr>
      <w:r>
        <w:t xml:space="preserve">　　【一一八、孟子曰：「三代之得天下也以仁，其失天下也以不仁。國家之所以廢興存亡者亦然。天子不仁，不保四海之內；諸侯不仁，不保社稷；卿大夫不仁，不保宗廟；士庶人不仁，不保四體。今惡死亡而樂不仁，猶惡醉而強酒。」】</w:t>
      </w:r>
      <w:r>
        <w:t xml:space="preserve"> </w:t>
      </w:r>
    </w:p>
    <w:p w14:paraId="6B66BDDF" w14:textId="77777777" w:rsidR="00E470F4" w:rsidRDefault="00E470F4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5F8F029B" w14:textId="77777777" w:rsidR="00E470F4" w:rsidRDefault="00E470F4">
      <w:pPr>
        <w:pStyle w:val="a3"/>
      </w:pPr>
      <w:r>
        <w:t xml:space="preserve">　　『廢興』，盛衰、興亡的意思，一般講盛衰、興亡，就是這裡講「廢興」的意思。『社稷』，是古代帝王、諸侯所祭的土神和穀神，古時候亦用為國家的代稱，「社稷」也是代表國家的一個名稱。『卿大夫』，卿和大夫，後來都是指高級官員。『宗廟』，祭祀祖先的宮室，廟。『四體』，指人的四肢，用這個來代稱全身，就是指我們人整個身體。</w:t>
      </w:r>
      <w:r>
        <w:t xml:space="preserve"> </w:t>
      </w:r>
    </w:p>
    <w:p w14:paraId="0C63D20C" w14:textId="77777777" w:rsidR="00E470F4" w:rsidRDefault="00E470F4">
      <w:pPr>
        <w:pStyle w:val="a3"/>
      </w:pPr>
      <w:r>
        <w:t xml:space="preserve">　　這一條，「孟子說：夏、商、周三代能得到天下，是因為施行仁政」，這是指在我國夏朝、商朝、周朝三個朝代，他們開國帝王是以施行仁政得到天下的。夏商周這三個朝代到後來也滅亡了，「他們喪失天下，是因為不施行仁政」，到了末代的帝王就不是施行仁政，施行暴政了，所以後來也就滅亡，喪失了天下。「諸侯各國的衰落與興盛、生存與滅亡也是同樣的道理。」帝王是這個道理，各地的諸侯，地方的衰落或者是興盛，生存或者是滅亡，也是同樣的道理，他能夠生存就要施行仁政，不施仁政到最後都是滅亡。「天子沒有仁德，就保不住天下」，天子他要保持住天下，這個國家必須有仁德，沒有仁德他就保不住了。「諸侯沒有仁德，就保不住國土」，他的封地，他管理的地區，他就保不住了。「卿大夫沒有仁德，就保不住家族的祠堂」，祠堂就是祭祖先的。「士人和百姓沒有仁德」，士人是讀書人，百姓，一般人民百姓，所謂士農工商，各行各業，如果沒有仁德，「就不能保全自己的生命」。「如今厭惡死亡卻喜好殘暴，就好比厭惡喝醉卻勉強喝酒一樣。」這是形容比喻了，死亡、滅亡大家都不喜歡，都不想滅亡，但是卻喜好滅亡的因，就是殘暴；這就好像你不喜歡喝醉但是卻勉強喝酒一樣，你一直喝酒又想不醉，那怎麼可能？希望國</w:t>
      </w:r>
      <w:r>
        <w:t>家興盛，希望自己的事業興隆，但是卻喜歡殘暴，沒有仁義道德，這怎麼能夠得到？所以有什麼因，它就有什麼果。施行道德仁義，國家能夠保持長久的興盛；如果不施行道德仁義，喜好殘暴，到處去侵略別人的國家，到最後自己的國家也會導致滅亡。</w:t>
      </w:r>
      <w:r>
        <w:t xml:space="preserve"> </w:t>
      </w:r>
    </w:p>
    <w:p w14:paraId="6C7DD2C0" w14:textId="77777777" w:rsidR="00E470F4" w:rsidRDefault="00E470F4">
      <w:pPr>
        <w:pStyle w:val="a3"/>
      </w:pPr>
      <w:r>
        <w:t xml:space="preserve">　　好，這一條我們就學習到這裡。祝大家福慧增長，法喜充滿。阿彌陀佛！　　</w:t>
      </w:r>
    </w:p>
    <w:sectPr w:rsidR="00E470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190F" w14:textId="77777777" w:rsidR="00E470F4" w:rsidRDefault="00E470F4" w:rsidP="00E8628B">
      <w:r>
        <w:separator/>
      </w:r>
    </w:p>
  </w:endnote>
  <w:endnote w:type="continuationSeparator" w:id="0">
    <w:p w14:paraId="39B32759" w14:textId="77777777" w:rsidR="00E470F4" w:rsidRDefault="00E470F4" w:rsidP="00E86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C19AA" w14:textId="77777777" w:rsidR="00E470F4" w:rsidRDefault="00E470F4" w:rsidP="00E8628B">
      <w:r>
        <w:separator/>
      </w:r>
    </w:p>
  </w:footnote>
  <w:footnote w:type="continuationSeparator" w:id="0">
    <w:p w14:paraId="09CFA966" w14:textId="77777777" w:rsidR="00E470F4" w:rsidRDefault="00E470F4" w:rsidP="00E86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8B"/>
    <w:rsid w:val="007931EE"/>
    <w:rsid w:val="00E470F4"/>
    <w:rsid w:val="00E8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402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6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6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6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6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