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DCAB" w14:textId="77777777" w:rsidR="002704D0" w:rsidRDefault="002704D0">
      <w:r>
        <w:t>《群書治要３６Ｏ》第三冊</w:t>
      </w:r>
      <w:r>
        <w:t>—</w:t>
      </w:r>
      <w:r>
        <w:t xml:space="preserve">不被了解是行未圓滿　　悟道法師主講　　（第一三二集）　　</w:t>
      </w:r>
      <w:r>
        <w:t>2023/1/17</w:t>
      </w:r>
      <w:r>
        <w:t xml:space="preserve">　　華藏淨宗學會　　檔名：</w:t>
      </w:r>
      <w:r>
        <w:t xml:space="preserve">WD20-057-0132 </w:t>
      </w:r>
    </w:p>
    <w:p w14:paraId="07D17C71" w14:textId="77777777" w:rsidR="002704D0" w:rsidRDefault="002704D0">
      <w:pPr>
        <w:pStyle w:val="a3"/>
      </w:pPr>
      <w:r>
        <w:t xml:space="preserve">　　諸位同學，大家好！我們繼續來學習《群書治要３６Ｏ》第三冊，第三單元「貴德」，五、「正己」。</w:t>
      </w:r>
      <w:r>
        <w:t xml:space="preserve"> </w:t>
      </w:r>
    </w:p>
    <w:p w14:paraId="0A9FB952" w14:textId="77777777" w:rsidR="002704D0" w:rsidRDefault="002704D0">
      <w:pPr>
        <w:pStyle w:val="a3"/>
      </w:pPr>
      <w:r>
        <w:t xml:space="preserve">　　【一三二、事親而不為親所知，是孝未至者也；事君而不為君所知，是忠未至者也；與人交而不為人所知，是信義未至者也。】</w:t>
      </w:r>
      <w:r>
        <w:t xml:space="preserve"> </w:t>
      </w:r>
    </w:p>
    <w:p w14:paraId="2C953018" w14:textId="77777777" w:rsidR="002704D0" w:rsidRDefault="002704D0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7262D01F" w14:textId="77777777" w:rsidR="002704D0" w:rsidRDefault="002704D0">
      <w:pPr>
        <w:pStyle w:val="a3"/>
      </w:pPr>
      <w:r>
        <w:t xml:space="preserve">　　「侍奉雙親而不被雙親了解」，雙親就是父母親。做兒女的侍奉父母親，沒有被父母親所了解，是孝道沒有做得圓滿；所以要再努力，把孝道做圓滿，讓父母親他有感受到，讓他了解。「事奉君主而不被君主了解，是忠義沒有行圓滿」，這是我們做下屬的所做的，上面的領導他不了解，不被領導所了解，是我們忠義還沒有做到圓滿；所以要繼續努力，把忠義加強，做到圓滿，讓上面的君主、領導人他能夠了解。「與人交往而不被人了解」，這個人就是朋友，人與人之間交往，人家不了解我們，「是信義沒有行圓滿」，就是在信義這方面我們還是做得不夠，不圓滿；所以要加強信義，如果信義做到圓滿了，別人他就會認識我們，就會了解我們。所以遇到有這些事情，就反過來反省我們自己哪些地方做得不夠、做得不圓滿，再努力提升政績才能化人，自己做到位了才能感化別人。</w:t>
      </w:r>
      <w:r>
        <w:t xml:space="preserve"> </w:t>
      </w:r>
    </w:p>
    <w:p w14:paraId="53D7396F" w14:textId="77777777" w:rsidR="002704D0" w:rsidRDefault="002704D0">
      <w:pPr>
        <w:pStyle w:val="a3"/>
      </w:pPr>
      <w:r>
        <w:t xml:space="preserve">　　好，這一條我們就學習到這裡。祝大家福慧增長，法喜充滿。阿彌陀佛！　　</w:t>
      </w:r>
    </w:p>
    <w:sectPr w:rsidR="00270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34B0" w14:textId="77777777" w:rsidR="002704D0" w:rsidRDefault="002704D0" w:rsidP="00B773CD">
      <w:r>
        <w:separator/>
      </w:r>
    </w:p>
  </w:endnote>
  <w:endnote w:type="continuationSeparator" w:id="0">
    <w:p w14:paraId="1AA0D0B8" w14:textId="77777777" w:rsidR="002704D0" w:rsidRDefault="002704D0" w:rsidP="00B77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152A" w14:textId="77777777" w:rsidR="002704D0" w:rsidRDefault="002704D0" w:rsidP="00B773CD">
      <w:r>
        <w:separator/>
      </w:r>
    </w:p>
  </w:footnote>
  <w:footnote w:type="continuationSeparator" w:id="0">
    <w:p w14:paraId="074CB183" w14:textId="77777777" w:rsidR="002704D0" w:rsidRDefault="002704D0" w:rsidP="00B77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CD"/>
    <w:rsid w:val="002704D0"/>
    <w:rsid w:val="007931EE"/>
    <w:rsid w:val="00B7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C04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3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3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3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3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