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755EA" w14:textId="77777777" w:rsidR="00121E61" w:rsidRDefault="00121E61">
      <w:r>
        <w:t>《群書治要３６Ｏ》第三冊</w:t>
      </w:r>
      <w:r>
        <w:t>—</w:t>
      </w:r>
      <w:r>
        <w:t xml:space="preserve">大德滅小怨　　悟道法師主講　　（第一三七集）　　</w:t>
      </w:r>
      <w:r>
        <w:t>2023/1/22</w:t>
      </w:r>
      <w:r>
        <w:t xml:space="preserve">　　華藏淨宗學會　　檔名：</w:t>
      </w:r>
      <w:r>
        <w:t xml:space="preserve">WD20-057-0137 </w:t>
      </w:r>
    </w:p>
    <w:p w14:paraId="03B7A689" w14:textId="77777777" w:rsidR="00121E61" w:rsidRDefault="00121E61">
      <w:pPr>
        <w:pStyle w:val="a3"/>
      </w:pPr>
      <w:r>
        <w:t xml:space="preserve">　　諸位同學，大家好！我們繼續來學習《群書治要３６Ｏ》第三冊，第三單元「貴德」，六、「度量」。</w:t>
      </w:r>
      <w:r>
        <w:t xml:space="preserve"> </w:t>
      </w:r>
    </w:p>
    <w:p w14:paraId="377C95E9" w14:textId="77777777" w:rsidR="00121E61" w:rsidRDefault="00121E61">
      <w:pPr>
        <w:pStyle w:val="a3"/>
      </w:pPr>
      <w:r>
        <w:t xml:space="preserve">　　【一三七、王賞鬭辛、王孫由于、申包胥、鬭懷。子西曰：「請舍懷也。」王曰：「大德滅小怨，道也。」】</w:t>
      </w:r>
      <w:r>
        <w:t xml:space="preserve"> </w:t>
      </w:r>
    </w:p>
    <w:p w14:paraId="418FD1B4" w14:textId="77777777" w:rsidR="00121E61" w:rsidRDefault="00121E61">
      <w:pPr>
        <w:pStyle w:val="a3"/>
      </w:pPr>
      <w:r>
        <w:t xml:space="preserve">　　這一條出自於卷六，《春秋左氏傳（下）》。</w:t>
      </w:r>
      <w:r>
        <w:t xml:space="preserve"> </w:t>
      </w:r>
    </w:p>
    <w:p w14:paraId="456CB9DC" w14:textId="77777777" w:rsidR="00121E61" w:rsidRDefault="00121E61">
      <w:pPr>
        <w:pStyle w:val="a3"/>
      </w:pPr>
      <w:r>
        <w:t xml:space="preserve">　　「楚昭王賞賜了鬭辛、王孫由于、申包胥、鬭懷等人。子西說：請您不要賞賜鬭懷。（因為當初他曾想殺死昭王。）昭王說：他對我有大恩德，就可以消除以前小的怨恨了，這是合乎道義的。」這一條也是屬於「度量」，不計過去的小怨，能夠化解過去的小怨，能夠去賞賜後來有功勞的人，這是「度量」要學習的。</w:t>
      </w:r>
      <w:r>
        <w:t xml:space="preserve"> </w:t>
      </w:r>
    </w:p>
    <w:p w14:paraId="77231418" w14:textId="77777777" w:rsidR="00121E61" w:rsidRDefault="00121E61">
      <w:pPr>
        <w:pStyle w:val="a3"/>
      </w:pPr>
      <w:r>
        <w:t xml:space="preserve">　　好，這一條我們就學習到這裡。祝大家福慧增長，法喜充滿。阿彌陀佛！　　</w:t>
      </w:r>
    </w:p>
    <w:sectPr w:rsidR="00121E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05746" w14:textId="77777777" w:rsidR="00121E61" w:rsidRDefault="00121E61" w:rsidP="0039257A">
      <w:r>
        <w:separator/>
      </w:r>
    </w:p>
  </w:endnote>
  <w:endnote w:type="continuationSeparator" w:id="0">
    <w:p w14:paraId="4D33F2BD" w14:textId="77777777" w:rsidR="00121E61" w:rsidRDefault="00121E61" w:rsidP="00392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771FC" w14:textId="77777777" w:rsidR="00121E61" w:rsidRDefault="00121E61" w:rsidP="0039257A">
      <w:r>
        <w:separator/>
      </w:r>
    </w:p>
  </w:footnote>
  <w:footnote w:type="continuationSeparator" w:id="0">
    <w:p w14:paraId="6605486A" w14:textId="77777777" w:rsidR="00121E61" w:rsidRDefault="00121E61" w:rsidP="003925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7A"/>
    <w:rsid w:val="00121E61"/>
    <w:rsid w:val="0039257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B325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25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25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25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25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