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A1598" w14:textId="77777777" w:rsidR="00081F20" w:rsidRDefault="00081F20">
      <w:r>
        <w:t>《群書治要３６Ｏ》第三冊</w:t>
      </w:r>
      <w:r>
        <w:t>—</w:t>
      </w:r>
      <w:r>
        <w:t xml:space="preserve">假人之智　　悟道法師主講　　（第一五八集）　　</w:t>
      </w:r>
      <w:r>
        <w:t>2023/2/12</w:t>
      </w:r>
      <w:r>
        <w:t xml:space="preserve">　　華藏淨宗學會　　檔名：</w:t>
      </w:r>
      <w:r>
        <w:t xml:space="preserve">WD20-057-0158 </w:t>
      </w:r>
    </w:p>
    <w:p w14:paraId="5D7B316C" w14:textId="77777777" w:rsidR="00081F20" w:rsidRDefault="00081F20">
      <w:pPr>
        <w:pStyle w:val="a3"/>
      </w:pPr>
      <w:r>
        <w:t xml:space="preserve">　　諸位同學，大家好！我們繼續來學習《群書治要３６Ｏ》第三冊，第三單元「貴德」，十、「學問」。</w:t>
      </w:r>
      <w:r>
        <w:t xml:space="preserve"> </w:t>
      </w:r>
    </w:p>
    <w:p w14:paraId="5A23E7D5" w14:textId="77777777" w:rsidR="00081F20" w:rsidRDefault="00081F20">
      <w:pPr>
        <w:pStyle w:val="a3"/>
      </w:pPr>
      <w:r>
        <w:t xml:space="preserve">　　【一五八、善學者，假先王以論道；善因者，借外智以接物。故假人之目以視，奚適夫兩見；假人之耳以聽，奚適夫兩聞；假人之智以慮，奚適夫兩察。】</w:t>
      </w:r>
      <w:r>
        <w:t xml:space="preserve"> </w:t>
      </w:r>
    </w:p>
    <w:p w14:paraId="2E81A9ED" w14:textId="77777777" w:rsidR="00081F20" w:rsidRDefault="00081F20">
      <w:pPr>
        <w:pStyle w:val="a3"/>
      </w:pPr>
      <w:r>
        <w:t xml:space="preserve">　　這一條出自於卷五十，《袁子正書》。</w:t>
      </w:r>
      <w:r>
        <w:t xml:space="preserve"> </w:t>
      </w:r>
    </w:p>
    <w:p w14:paraId="3F60B0E1" w14:textId="77777777" w:rsidR="00081F20" w:rsidRDefault="00081F20">
      <w:pPr>
        <w:pStyle w:val="a3"/>
      </w:pPr>
      <w:r>
        <w:t xml:space="preserve">　　『奚適』兩個字是何止；豈但的意思。</w:t>
      </w:r>
      <w:r>
        <w:t xml:space="preserve"> </w:t>
      </w:r>
    </w:p>
    <w:p w14:paraId="7B6E8206" w14:textId="77777777" w:rsidR="00081F20" w:rsidRDefault="00081F20">
      <w:pPr>
        <w:pStyle w:val="a3"/>
      </w:pPr>
      <w:r>
        <w:t xml:space="preserve">　　「善於治學的人，藉助古聖先王來闡明道理；善於憑藉外力的人，藉助他人的智慧來應對萬事萬物。所以藉助別人的眼睛來看，何止能看清楚兩方面的事物」，看得更多了。「藉助他人的耳朵來聽，何止能聽到兩方面的聲音」，聽到的聲音也就更多了。「藉助別人的智慧來思考審察，何止能明察兩方面的事理。」這一條也就是要藉助別人，我們就能夠了解更多方面的，別人的學問，那就變成自己的學問了。</w:t>
      </w:r>
      <w:r>
        <w:t xml:space="preserve"> </w:t>
      </w:r>
    </w:p>
    <w:p w14:paraId="597F1BA9" w14:textId="77777777" w:rsidR="00081F20" w:rsidRDefault="00081F20">
      <w:pPr>
        <w:pStyle w:val="a3"/>
      </w:pPr>
      <w:r>
        <w:t xml:space="preserve">　　好，這一條我們就學習到這裡。祝大家福慧增長，法喜充滿。阿彌陀佛！　　</w:t>
      </w:r>
    </w:p>
    <w:sectPr w:rsidR="00081F2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740D2" w14:textId="77777777" w:rsidR="00081F20" w:rsidRDefault="00081F20" w:rsidP="00CA6D99">
      <w:r>
        <w:separator/>
      </w:r>
    </w:p>
  </w:endnote>
  <w:endnote w:type="continuationSeparator" w:id="0">
    <w:p w14:paraId="47240CD4" w14:textId="77777777" w:rsidR="00081F20" w:rsidRDefault="00081F20" w:rsidP="00CA6D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08848" w14:textId="77777777" w:rsidR="00081F20" w:rsidRDefault="00081F20" w:rsidP="00CA6D99">
      <w:r>
        <w:separator/>
      </w:r>
    </w:p>
  </w:footnote>
  <w:footnote w:type="continuationSeparator" w:id="0">
    <w:p w14:paraId="7338BDCB" w14:textId="77777777" w:rsidR="00081F20" w:rsidRDefault="00081F20" w:rsidP="00CA6D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D99"/>
    <w:rsid w:val="00081F20"/>
    <w:rsid w:val="007931EE"/>
    <w:rsid w:val="00CA6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7B7CE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A6D9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A6D9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A6D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A6D9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389</Characters>
  <Application>Microsoft Office Word</Application>
  <DocSecurity>0</DocSecurity>
  <Lines>3</Lines>
  <Paragraphs>1</Paragraphs>
  <ScaleCrop>false</ScaleCrop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2026-08-13T00:47:00Z</dcterms:created>
  <dcterms:modified xsi:type="dcterms:W3CDTF">2026-08-13T00:47:00Z</dcterms:modified>
</cp:coreProperties>
</file>