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7CCE7" w14:textId="77777777" w:rsidR="005F1C83" w:rsidRDefault="005F1C83">
      <w:r>
        <w:t>《群書治要３６Ｏ》第三冊</w:t>
      </w:r>
      <w:r>
        <w:t>—</w:t>
      </w:r>
      <w:r>
        <w:t xml:space="preserve">用人之道　　悟道法師主講　　（第二Ｏ五集）　　</w:t>
      </w:r>
      <w:r>
        <w:t>2023/3/31</w:t>
      </w:r>
      <w:r>
        <w:t xml:space="preserve">　　華藏淨宗學會　　檔名：</w:t>
      </w:r>
      <w:r>
        <w:t xml:space="preserve">WD20-057-0205 </w:t>
      </w:r>
    </w:p>
    <w:p w14:paraId="064C8E37" w14:textId="77777777" w:rsidR="005F1C83" w:rsidRDefault="005F1C83">
      <w:pPr>
        <w:pStyle w:val="a3"/>
      </w:pPr>
      <w:r>
        <w:t xml:space="preserve">　　諸位同學，大家好！我們繼續來學習《群書治要３６Ｏ》第三冊，第四單元「為政」，四、「任使」。</w:t>
      </w:r>
      <w:r>
        <w:t xml:space="preserve"> </w:t>
      </w:r>
    </w:p>
    <w:p w14:paraId="41F894B8" w14:textId="77777777" w:rsidR="005F1C83" w:rsidRDefault="005F1C83">
      <w:pPr>
        <w:pStyle w:val="a3"/>
      </w:pPr>
      <w:r>
        <w:t xml:space="preserve">　　【二Ｏ五、以天下之目視，以天下之耳聽，以天下之智慮，以天下之力爭，故號令能下究，而臣情得上聞，百官脩通，群臣輻湊。喜不以賞賜，怒不以罪誅，法令察而不苛，耳目通而不暗，善否之情，日陳於前而不逆，賢者盡其智，不肖者竭其力，近者安其性，遠者懷其德，用人之道也。】</w:t>
      </w:r>
      <w:r>
        <w:t xml:space="preserve"> </w:t>
      </w:r>
    </w:p>
    <w:p w14:paraId="786E2E48" w14:textId="77777777" w:rsidR="005F1C83" w:rsidRDefault="005F1C83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35F27F63" w14:textId="77777777" w:rsidR="005F1C83" w:rsidRDefault="005F1C83">
      <w:pPr>
        <w:pStyle w:val="a3"/>
      </w:pPr>
      <w:r>
        <w:t xml:space="preserve">　　『脩通』這兩個字是逐級上達，一級一級的往上報，通於君主，最高的領導人。脩就是依次的意思。『輻湊』就是車輻條集中於軸心。</w:t>
      </w:r>
      <w:r>
        <w:t xml:space="preserve"> </w:t>
      </w:r>
    </w:p>
    <w:p w14:paraId="330DBCED" w14:textId="77777777" w:rsidR="005F1C83" w:rsidRDefault="005F1C83">
      <w:pPr>
        <w:pStyle w:val="a3"/>
      </w:pPr>
      <w:r>
        <w:t xml:space="preserve">　　這一條講，「用天下人的眼睛觀察，用天下人的耳朵傾聽，用天下人的智慧來思考，用天下人的力量來爭取天下人的幸福，所以號令能貫徹到底，民情得以上達，百官逐級上傳、通於君主，群臣擁護君主如同車輻條集中於車輪軸心。君主不因為高興就行賞賜，不因為憤怒就給予責罰，法令昭著卻不苛煩，視聽明達而不暗昧，好壞情況每天稟報上來而不抗拒、牴觸，使賢能者可竭盡其智慧，平凡之人能竭盡其能力，身邊的人能安定地生活，遠方的人感念君主的恩德，這是因為他掌握了用人之道的結果。」這一條講「任使」，任用人的一個原理原則。一個國家最高領導人，各階層的領導人，也是同樣一個道理，所謂知人善任。必須用天下人他們的眼睛觀察，用他們的耳朵來傾聽聲音，用天下人的智慧來思考（我們一般講集思廣益），用天下人的力量來爭取天下人的幸福。所以君主（領導人）他的號令就能夠貫徹到底，下面的民情也能夠上達，上面都能夠了解。百官都能夠往上來傳達信息，可以通到君主那裡，不會不通，都能通到君主那裡，君主就能夠理解，掌握所有的情況，群臣擁護君主。這個是任使，這是做得很到位、很成功。所以君主他的做法，不會因為他心裡很歡喜對人就賞賜，也不會因為他心情不好隨便就給下面的人責備處罰，能夠控</w:t>
      </w:r>
      <w:r>
        <w:t>制好自己的情緒。法令明顯，就是說不會讓人民看不懂，不會太繁雜，也不會苛刻。所以完全能夠明瞭整個民情，每一天都能接到下面稟報上來的所有情況，不去拒絕，使賢能的人他能夠盡量發揮他的智慧，一般的人也能夠盡他的能力，身邊的人能安定的過日子，遠方的人也能感受到君主他的恩惠，這個就是很重要的，因為領導人他能掌握用人之道的一個結果。</w:t>
      </w:r>
      <w:r>
        <w:t xml:space="preserve"> </w:t>
      </w:r>
    </w:p>
    <w:p w14:paraId="3115A046" w14:textId="77777777" w:rsidR="005F1C83" w:rsidRDefault="005F1C83">
      <w:pPr>
        <w:pStyle w:val="a3"/>
      </w:pPr>
      <w:r>
        <w:t xml:space="preserve">　　好，這一條我們就學習到這裡。祝大家福慧增長，法喜充滿。阿彌陀佛！　　</w:t>
      </w:r>
    </w:p>
    <w:sectPr w:rsidR="005F1C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DB6B2" w14:textId="77777777" w:rsidR="005F1C83" w:rsidRDefault="005F1C83" w:rsidP="0063548D">
      <w:r>
        <w:separator/>
      </w:r>
    </w:p>
  </w:endnote>
  <w:endnote w:type="continuationSeparator" w:id="0">
    <w:p w14:paraId="205F50E5" w14:textId="77777777" w:rsidR="005F1C83" w:rsidRDefault="005F1C83" w:rsidP="00635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FBAEB" w14:textId="77777777" w:rsidR="005F1C83" w:rsidRDefault="005F1C83" w:rsidP="0063548D">
      <w:r>
        <w:separator/>
      </w:r>
    </w:p>
  </w:footnote>
  <w:footnote w:type="continuationSeparator" w:id="0">
    <w:p w14:paraId="14A4F191" w14:textId="77777777" w:rsidR="005F1C83" w:rsidRDefault="005F1C83" w:rsidP="006354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48D"/>
    <w:rsid w:val="005F1C83"/>
    <w:rsid w:val="0063548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EF6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54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54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54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54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