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1653" w14:textId="77777777" w:rsidR="003D7A02" w:rsidRDefault="003D7A02">
      <w:r>
        <w:t>《群書治要３６Ｏ》第三冊</w:t>
      </w:r>
      <w:r>
        <w:t>—</w:t>
      </w:r>
      <w:r>
        <w:t xml:space="preserve">君民一體　　悟道法師主講　　（第二二六集）　　</w:t>
      </w:r>
      <w:r>
        <w:t>2023/4/21</w:t>
      </w:r>
      <w:r>
        <w:t xml:space="preserve">　　華藏淨宗學會　　檔名：</w:t>
      </w:r>
      <w:r>
        <w:t xml:space="preserve">WD20-057-0226 </w:t>
      </w:r>
    </w:p>
    <w:p w14:paraId="24A44AD7" w14:textId="77777777" w:rsidR="003D7A02" w:rsidRDefault="003D7A02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4DD7E808" w14:textId="77777777" w:rsidR="003D7A02" w:rsidRDefault="003D7A02">
      <w:pPr>
        <w:pStyle w:val="a3"/>
      </w:pPr>
      <w:r>
        <w:t xml:space="preserve">　　【二二六、子曰：「民以君為心，君以民為體。心莊則體舒，心肅則容敬。心好之，身必安之；君好之，民必欲之。心以體全，亦以體傷；君以民存，亦以民亡。」】</w:t>
      </w:r>
      <w:r>
        <w:t xml:space="preserve"> </w:t>
      </w:r>
    </w:p>
    <w:p w14:paraId="6EED5125" w14:textId="77777777" w:rsidR="003D7A02" w:rsidRDefault="003D7A02">
      <w:pPr>
        <w:pStyle w:val="a3"/>
      </w:pPr>
      <w:r>
        <w:t xml:space="preserve">　　這一條出自於卷七，《禮記》</w:t>
      </w:r>
      <w:r>
        <w:t xml:space="preserve"> </w:t>
      </w:r>
    </w:p>
    <w:p w14:paraId="214EFB45" w14:textId="77777777" w:rsidR="003D7A02" w:rsidRDefault="003D7A02">
      <w:pPr>
        <w:pStyle w:val="a3"/>
      </w:pPr>
      <w:r>
        <w:t xml:space="preserve">　　『安』：這裡是指對某種環境、事物感到安適或習慣，這裡「安」的意思是指這個意思。</w:t>
      </w:r>
      <w:r>
        <w:t xml:space="preserve"> </w:t>
      </w:r>
    </w:p>
    <w:p w14:paraId="6E0A3F3C" w14:textId="77777777" w:rsidR="003D7A02" w:rsidRDefault="003D7A02">
      <w:pPr>
        <w:pStyle w:val="a3"/>
      </w:pPr>
      <w:r>
        <w:t xml:space="preserve">　　這一條，「孔子說：人民以君主為心臟，君主以人民為軀體」，這個就是講君主、領導人跟人民之間的關係，人民以君主、領導人為心臟，我們大家都知道，我們人整個身體心臟是很重要，是我們一個樞紐，如果心臟停止，生命也就結束了，所以說心臟在人的身體非常重要，君主以人民為軀體，人民就好像整個身體，君主就好像人民的心臟。「心境莊重則身體安詳」，這是講我們的心，我們內心如果莊重，莊敬穩重，那身體表現在外面就是很安詳。「心境肅正則外表恭敬」，我們內心很嚴肅、正直，表現在外面就是對一切恭敬，對人民，對一切都恭敬。所以君主也不可以自己是最高領導人，對人民就不恭敬。我們每一個人也是一樣的道理，就是心要嚴肅、端正，自然表現在外面就是對一切都恭敬，所謂誠於中，形於外。「心所愛好的事物，身體就必然對它們感到安適和習慣」，這個也是人之常情，我們心裡所愛好的人事物，我們這個身體對它就會感到很習慣、很適應、很安適。「君主所喜好的事物，人民必然也想得到」，這個也是人之常情，君主喜好的、喜歡的，人民也必然跟君主一樣想要得到，所謂人同此心，心同此理。「心因為有身體而得以保全，也會因為身體有缺陷而受傷；君主因有人民而存在，也會因人民背棄而滅亡。」這個是講</w:t>
      </w:r>
      <w:r>
        <w:t>做一個君主、領導人要知道君主跟人民之間的關係，所以一個君主為什麼他能夠成為一個國家的領導的人，因為有人民的存在，但是也會因為人民背棄君主，他這個國家就滅亡了。所以做一個君主、領導人要懂得愛民，所謂愛民如己，施政（施行種種政策）總要想到人民的利益為前提。所以能夠愛民，這個國家必然能夠長治久安。如果一個君主、領導人他不愛民，都是自私自利，不顧人民的死活，到最後會被人民所背棄而滅亡。</w:t>
      </w:r>
      <w:r>
        <w:t xml:space="preserve"> </w:t>
      </w:r>
    </w:p>
    <w:p w14:paraId="1A28D158" w14:textId="77777777" w:rsidR="003D7A02" w:rsidRDefault="003D7A02">
      <w:pPr>
        <w:pStyle w:val="a3"/>
      </w:pPr>
      <w:r>
        <w:t xml:space="preserve">　　好，這一條我們就學習到這裡。祝大家福慧增長，法喜充滿。阿彌陀佛！　　</w:t>
      </w:r>
    </w:p>
    <w:sectPr w:rsidR="003D7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87F1" w14:textId="77777777" w:rsidR="003D7A02" w:rsidRDefault="003D7A02" w:rsidP="00CB0AE9">
      <w:r>
        <w:separator/>
      </w:r>
    </w:p>
  </w:endnote>
  <w:endnote w:type="continuationSeparator" w:id="0">
    <w:p w14:paraId="68F9E96C" w14:textId="77777777" w:rsidR="003D7A02" w:rsidRDefault="003D7A02" w:rsidP="00CB0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79E7" w14:textId="77777777" w:rsidR="003D7A02" w:rsidRDefault="003D7A02" w:rsidP="00CB0AE9">
      <w:r>
        <w:separator/>
      </w:r>
    </w:p>
  </w:footnote>
  <w:footnote w:type="continuationSeparator" w:id="0">
    <w:p w14:paraId="7C31F89B" w14:textId="77777777" w:rsidR="003D7A02" w:rsidRDefault="003D7A02" w:rsidP="00CB0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E9"/>
    <w:rsid w:val="003D7A02"/>
    <w:rsid w:val="007931EE"/>
    <w:rsid w:val="00CB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FDB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