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E2FAF" w14:textId="77777777" w:rsidR="00ED0366" w:rsidRDefault="00ED0366">
      <w:r>
        <w:t>《群書治要３６Ｏ》第三冊</w:t>
      </w:r>
      <w:r>
        <w:t>—</w:t>
      </w:r>
      <w:r>
        <w:t xml:space="preserve">糧食第一重要　　悟道法師主講　　（第二六二集）　　</w:t>
      </w:r>
      <w:r>
        <w:t>2023/5/27</w:t>
      </w:r>
      <w:r>
        <w:t xml:space="preserve">　　華藏淨宗學會　　檔名：</w:t>
      </w:r>
      <w:r>
        <w:t xml:space="preserve">WD20-057-0262 </w:t>
      </w:r>
    </w:p>
    <w:p w14:paraId="66E82F07" w14:textId="77777777" w:rsidR="00ED0366" w:rsidRDefault="00ED0366">
      <w:pPr>
        <w:pStyle w:val="a3"/>
      </w:pPr>
      <w:r>
        <w:t xml:space="preserve">　　諸位同學，大家好！我們繼續來學習《群書治要３６Ｏ》第三冊，第四單元「為政」，九、「民生」。</w:t>
      </w:r>
      <w:r>
        <w:t xml:space="preserve"> </w:t>
      </w:r>
    </w:p>
    <w:p w14:paraId="7461134E" w14:textId="77777777" w:rsidR="00ED0366" w:rsidRDefault="00ED0366">
      <w:pPr>
        <w:pStyle w:val="a3"/>
      </w:pPr>
      <w:r>
        <w:t xml:space="preserve">　　【二六二、夫珠玉金銀，飢不可食，寒不可衣，然而眾貴之者，以上用之故也。其為物輕微易臧，在於把握，可以周海內，而無飢寒之患。此令民易去其鄉，盜賊有所勸，亡逃者得輕資也。粟米布帛生於地，長於時，聚於力，非可一日成也。數石之重，中人不勝，不為姦邪所利，一日弗得，而飢寒至。是故明君貴五穀而賤金玉。】</w:t>
      </w:r>
      <w:r>
        <w:t xml:space="preserve"> </w:t>
      </w:r>
    </w:p>
    <w:p w14:paraId="4B2E8987" w14:textId="77777777" w:rsidR="00ED0366" w:rsidRDefault="00ED0366">
      <w:pPr>
        <w:pStyle w:val="a3"/>
      </w:pPr>
      <w:r>
        <w:t xml:space="preserve">　　這一條出自於卷十四，《漢書（二）》</w:t>
      </w:r>
      <w:r>
        <w:t xml:space="preserve"> </w:t>
      </w:r>
    </w:p>
    <w:p w14:paraId="535ED2FD" w14:textId="77777777" w:rsidR="00ED0366" w:rsidRDefault="00ED0366">
      <w:pPr>
        <w:pStyle w:val="a3"/>
      </w:pPr>
      <w:r>
        <w:t xml:space="preserve">　　『臧』這個字念「藏」，『其為物輕微易臧』，就容易收藏的意思，隱藏、收藏的意思。『輕資』就是方便於攜帶的財物。『中人』是中等的人，一般常人。『利』是貪愛、喜好。</w:t>
      </w:r>
      <w:r>
        <w:t xml:space="preserve"> </w:t>
      </w:r>
    </w:p>
    <w:p w14:paraId="77D110AB" w14:textId="77777777" w:rsidR="00ED0366" w:rsidRDefault="00ED0366">
      <w:pPr>
        <w:pStyle w:val="a3"/>
      </w:pPr>
      <w:r>
        <w:t xml:space="preserve">　　這一條講，「珠寶美玉和金銀」，就是我們一般講金銀珠寶這些貴重的裝飾品，「飢餓時不能吃，寒冷時不能穿」，肚子餓了你不能去吃金子、銀子，這些珠寶你不能吃，寒冷也不能當衣服穿。「然而大眾卻認為它們很貴重」，但是大家都認為金銀珠寶很珍貴、很重要、很貴重，很重視這些東西。這是什麼原因？「這是因為君主使用它們的緣故」，因為上面君主領導人都喜歡使用這些金銀珠寶。「金銀珠寶這些物品」，因為它「輕便小巧容易收藏，拿在手中」，你拿一塊金子，比如說幾兩的金子可以拿在手中，方便攜帶。「可以走遍天下而不會有飢寒的憂患」，因為你有金銀珠寶這個東西，你走到哪裡你就可以換糧食，就可以走遍天下不會有飢寒的憂患，也可以買衣服、買吃的。因為「這樣就使得人民容易離開家鄉」，因為有了金銀珠寶，大家可以到處跑了，只要拿到這些東西，他離開家鄉他都能過日子，都能生活。也因此「盜賊受到鼓勵」，金銀珠寶是盜賊他要搶、他要偷的一個東西。「犯罪逃亡的人有了便於攜帶的財物」，犯罪逃亡，他帶上金銀珠寶他就有路費了，他也就很方便了。</w:t>
      </w:r>
      <w:r>
        <w:t xml:space="preserve"> </w:t>
      </w:r>
    </w:p>
    <w:p w14:paraId="2A796B61" w14:textId="77777777" w:rsidR="00ED0366" w:rsidRDefault="00ED0366">
      <w:pPr>
        <w:pStyle w:val="a3"/>
      </w:pPr>
      <w:r>
        <w:t xml:space="preserve">　　「粟米布帛產生於田地中」，農作物五穀雜糧、布，這都是屬於農業農產品，生產在田地當中。「隨時令而生長」，春夏秋冬，哪個季節生長哪些植物都有一定的，而且還「凝聚了人力在其中」，要有人去耕種、去照顧、去施肥，「不是一日之間就能長成的」，你種稻米、蔬菜、五穀雜糧，這個不是種一天就能夠長出來。長出來，收割了，成為米了，「幾石重的糧食」，一袋的米就很重，何況幾石重的糧食，一般人就難以拿得動，大家也不會去搬動那些東西，不好帶。「也不被姦邪之人所貪圖」，奸邪之人他也不貪圖這些。然而一天得不到糧食就會感到飢寒，如果有一天沒得吃，肚子就餓了，天氣冷了沒得穿，或者衣物不夠，就感到寒冷了。大家不重視的，但是卻最重要的。「所以，英明的君主重視五穀而輕視金玉」，五穀跟金玉相比較，五穀重要，金玉只是次要的，不是主要的。你填飽了肚子，衣服穿得暖，吃得飽，你才能夠去欣賞這些金銀珠寶；如果沒得吃了，那些金銀珠寶抱在身上也活活餓死。所以英明的君主會重視五穀，不會去重視金銀珠寶。這個是告訴我們，我們人類生活在這個世間，糧食第一重要，其他都是其次的，特別那些沒有必要的奢侈品，更是可以不需要，但是不能沒有糧食。</w:t>
      </w:r>
      <w:r>
        <w:t xml:space="preserve"> </w:t>
      </w:r>
    </w:p>
    <w:p w14:paraId="0F193A70" w14:textId="77777777" w:rsidR="00ED0366" w:rsidRDefault="00ED0366">
      <w:pPr>
        <w:pStyle w:val="a3"/>
      </w:pPr>
      <w:r>
        <w:lastRenderedPageBreak/>
        <w:t xml:space="preserve">　　好，這一條我們就學習到這裡。祝大家福慧增長，法喜充滿。阿彌陀佛！　　</w:t>
      </w:r>
    </w:p>
    <w:sectPr w:rsidR="00ED036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0B1AB2" w14:textId="77777777" w:rsidR="00ED0366" w:rsidRDefault="00ED0366" w:rsidP="00FD4428">
      <w:r>
        <w:separator/>
      </w:r>
    </w:p>
  </w:endnote>
  <w:endnote w:type="continuationSeparator" w:id="0">
    <w:p w14:paraId="0E069F0F" w14:textId="77777777" w:rsidR="00ED0366" w:rsidRDefault="00ED0366" w:rsidP="00FD44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DF0257" w14:textId="77777777" w:rsidR="00ED0366" w:rsidRDefault="00ED0366" w:rsidP="00FD4428">
      <w:r>
        <w:separator/>
      </w:r>
    </w:p>
  </w:footnote>
  <w:footnote w:type="continuationSeparator" w:id="0">
    <w:p w14:paraId="3B041B8A" w14:textId="77777777" w:rsidR="00ED0366" w:rsidRDefault="00ED0366" w:rsidP="00FD442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428"/>
    <w:rsid w:val="007931EE"/>
    <w:rsid w:val="00ED0366"/>
    <w:rsid w:val="00FD4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AF736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D442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D442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D442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D442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202</Words>
  <Characters>1154</Characters>
  <Application>Microsoft Office Word</Application>
  <DocSecurity>0</DocSecurity>
  <Lines>9</Lines>
  <Paragraphs>2</Paragraphs>
  <ScaleCrop>false</ScaleCrop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2026-08-13T00:49:00Z</dcterms:created>
  <dcterms:modified xsi:type="dcterms:W3CDTF">2026-08-13T00:49:00Z</dcterms:modified>
</cp:coreProperties>
</file>