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1438" w14:textId="77777777" w:rsidR="001D1DA3" w:rsidRDefault="001D1DA3">
      <w:r>
        <w:t>《群書治要３６Ｏ》第三冊</w:t>
      </w:r>
      <w:r>
        <w:t>—</w:t>
      </w:r>
      <w:r>
        <w:t xml:space="preserve">依據法度，人民安定　　悟道法師主講　　（第二七五集）　　</w:t>
      </w:r>
      <w:r>
        <w:t>2023/6/9</w:t>
      </w:r>
      <w:r>
        <w:t xml:space="preserve">　　華藏淨宗學會　　檔名：</w:t>
      </w:r>
      <w:r>
        <w:t xml:space="preserve">WD20-057-0275 </w:t>
      </w:r>
    </w:p>
    <w:p w14:paraId="5ACE8148" w14:textId="77777777" w:rsidR="001D1DA3" w:rsidRDefault="001D1DA3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3F42984C" w14:textId="77777777" w:rsidR="001D1DA3" w:rsidRDefault="001D1DA3">
      <w:pPr>
        <w:pStyle w:val="a3"/>
      </w:pPr>
      <w:r>
        <w:t xml:space="preserve">　　【二七五、天下之事，以次為爵祿，以次進士，君子以精德顯。夫德有次則行修，官有次則人靜，事有次則民安。農夫思其疆畔，百工思其規矩，士君子思其德行，群臣百官思其分職。上之人思其一道，侵官無所由，離業無所至。夫然，故天下之道正而民壹。】</w:t>
      </w:r>
      <w:r>
        <w:t xml:space="preserve"> </w:t>
      </w:r>
    </w:p>
    <w:p w14:paraId="78D98016" w14:textId="77777777" w:rsidR="001D1DA3" w:rsidRDefault="001D1DA3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4B13BC16" w14:textId="77777777" w:rsidR="001D1DA3" w:rsidRDefault="001D1DA3">
      <w:pPr>
        <w:pStyle w:val="a3"/>
      </w:pPr>
      <w:r>
        <w:t xml:space="preserve">　　這個『以』是按的意思。『疆畔』就是田界，就是農田，引申是農田。『規矩』：規和矩是校正圓形、方形的兩種工具。一個方一個圓，叫規矩。『分職』是職分。『一道』是指一以貫之的治理方法，就是一貫治理的方法。『侵官』：超越權限而侵犯其他官員的職權。我們現在講，越權。</w:t>
      </w:r>
      <w:r>
        <w:t xml:space="preserve"> </w:t>
      </w:r>
    </w:p>
    <w:p w14:paraId="4F2367A4" w14:textId="77777777" w:rsidR="001D1DA3" w:rsidRDefault="001D1DA3">
      <w:pPr>
        <w:pStyle w:val="a3"/>
      </w:pPr>
      <w:r>
        <w:t xml:space="preserve">　　這一條講，「治理天下，要按法度授予爵位俸祿，要按法度招賢納士，這樣具有美好德行的士人君子就會得以彰顯。進德有法度，士人就會致力於修身；晉升官位有法度，官員就安守本分；辦事有法度，人民就會安定」。「農夫想的是他們的農活」，他們幹的農活；「工匠想的是他們的手藝」，他們的這些技藝，這是工匠想的；「士人、君子」，讀書人，「想的是自己的德行」；「群臣百官想的是自己的職分」，自己官職本分的事；「君主想的是一以貫之的治國方法」，君主（一國最高領導人），他想的就是用什麼方法來一以貫之治國，這是君主想的。「超越權限而侵犯其他官員職權的事就不會出現」，因為各守本分（大家安守自己的本分）不越權，就不會有侵權的事情出現，「摒棄正業的事也不會發生。」摒棄正業，就是我們一般講不務正業，這種事情也不會發生。只有這樣，天下的治理才能走向正道，人民百姓才能用心專一（沒有非分之想）。這個也就是講國家要制定法度規章的重要性，讓大家有法可循，可以依據，可以依止，各人各守自己的本分，這樣治理天下才能走向正常的軌道。</w:t>
      </w:r>
      <w:r>
        <w:t xml:space="preserve"> </w:t>
      </w:r>
    </w:p>
    <w:p w14:paraId="1C4BDBA4" w14:textId="77777777" w:rsidR="001D1DA3" w:rsidRDefault="001D1DA3">
      <w:pPr>
        <w:pStyle w:val="a3"/>
      </w:pPr>
      <w:r>
        <w:t xml:space="preserve">　　好，這一條我們就學習到這裡。祝大家福慧增長，法喜充滿。阿彌陀佛！　　</w:t>
      </w:r>
    </w:p>
    <w:sectPr w:rsidR="001D1D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C9FDF" w14:textId="77777777" w:rsidR="001D1DA3" w:rsidRDefault="001D1DA3" w:rsidP="00966EA6">
      <w:r>
        <w:separator/>
      </w:r>
    </w:p>
  </w:endnote>
  <w:endnote w:type="continuationSeparator" w:id="0">
    <w:p w14:paraId="70215DCB" w14:textId="77777777" w:rsidR="001D1DA3" w:rsidRDefault="001D1DA3" w:rsidP="00966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4F4A2" w14:textId="77777777" w:rsidR="001D1DA3" w:rsidRDefault="001D1DA3" w:rsidP="00966EA6">
      <w:r>
        <w:separator/>
      </w:r>
    </w:p>
  </w:footnote>
  <w:footnote w:type="continuationSeparator" w:id="0">
    <w:p w14:paraId="4B774785" w14:textId="77777777" w:rsidR="001D1DA3" w:rsidRDefault="001D1DA3" w:rsidP="00966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A6"/>
    <w:rsid w:val="001D1DA3"/>
    <w:rsid w:val="007931EE"/>
    <w:rsid w:val="0096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BF0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E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E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E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E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