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24EB" w14:textId="77777777" w:rsidR="0002321C" w:rsidRDefault="0002321C">
      <w:r>
        <w:t>《群書治要３６Ｏ》第三冊</w:t>
      </w:r>
      <w:r>
        <w:t>—</w:t>
      </w:r>
      <w:r>
        <w:t xml:space="preserve">律法要公正的執行　　悟道法師主講　　（第二七九集）　　</w:t>
      </w:r>
      <w:r>
        <w:t>2023/6/13</w:t>
      </w:r>
      <w:r>
        <w:t xml:space="preserve">　　華藏淨宗學會　　檔名：</w:t>
      </w:r>
      <w:r>
        <w:t xml:space="preserve">WD20-057-0279 </w:t>
      </w:r>
    </w:p>
    <w:p w14:paraId="3913203A" w14:textId="77777777" w:rsidR="0002321C" w:rsidRDefault="0002321C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2DC832EE" w14:textId="77777777" w:rsidR="0002321C" w:rsidRDefault="0002321C">
      <w:pPr>
        <w:pStyle w:val="a3"/>
      </w:pPr>
      <w:r>
        <w:t xml:space="preserve">　　【二七九、非患銚鉏之不利，患其舍草而芸苗也；非患無準平，患其舍枉而繩直也。故親近為過不必誅，是鉏不用也；疏遠有功不必賞，是苗不養也。故世不患無法，而患無必行之法也。】</w:t>
      </w:r>
      <w:r>
        <w:t xml:space="preserve"> </w:t>
      </w:r>
    </w:p>
    <w:p w14:paraId="7456907A" w14:textId="77777777" w:rsidR="0002321C" w:rsidRDefault="0002321C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37F1851E" w14:textId="77777777" w:rsidR="0002321C" w:rsidRDefault="0002321C">
      <w:pPr>
        <w:pStyle w:val="a3"/>
      </w:pPr>
      <w:r>
        <w:t xml:space="preserve">　　『銚』是大鋤的意思，鋤頭的鋤。『鉏』就是鋤草翻地的農具。『準平』是測量平面的儀器。</w:t>
      </w:r>
      <w:r>
        <w:t xml:space="preserve"> </w:t>
      </w:r>
    </w:p>
    <w:p w14:paraId="478C9FD9" w14:textId="77777777" w:rsidR="0002321C" w:rsidRDefault="0002321C">
      <w:pPr>
        <w:pStyle w:val="a3"/>
      </w:pPr>
      <w:r>
        <w:t xml:space="preserve">　　這一條講，「不必擔心鋤頭不銳利，要擔心的是拿鋤頭的人放過了雜草卻鋤掉了禾苗」。就是拿鋤頭的人，他不把那個雜草除掉，卻去除掉禾苗；禾苗是我們要的，雜草是不要的。「不必擔心沒有水準器，要擔心的是拿水準器的人不去糾正彎的，卻去糾正直的。所以執政者對親近的人做了壞事不一定加以懲處，這就如同不使用鋤頭除草；疏遠的人有了功勞不一定予以獎賞，這就如同不養育禾苗。」禾苗是我們需要的，但是你不去養育禾苗；雜草要除掉的，卻不去把它除掉。「所以對社會來說，不怕沒有法律，就怕有了法律卻存在不一定依照執行的情況。」法律定的都很清楚，但是執法的人他沒有依法去執行法律，對自己親近的人，他做了壞事也不去處罰他；跟自己疏遠的人，他有功勞也不去獎賞他，就好像雜草不除，禾苗不養育，就怕這個。所以社會上不怕沒有法律存在，就怕執法的人不一定他能夠依照法律公正的去執行。所以法律還是要人公正的去執行，才能起到正面的作用，否則法律就變成負面的。法律專門處罰善良的人、放縱做壞事的人，社會必定會亂了。</w:t>
      </w:r>
      <w:r>
        <w:t xml:space="preserve"> </w:t>
      </w:r>
    </w:p>
    <w:p w14:paraId="78DD1A66" w14:textId="77777777" w:rsidR="0002321C" w:rsidRDefault="0002321C">
      <w:pPr>
        <w:pStyle w:val="a3"/>
      </w:pPr>
      <w:r>
        <w:t xml:space="preserve">　　好，這一條我們就學習到這裡。祝大家福慧增長，法喜充滿。阿彌陀佛！　　</w:t>
      </w:r>
    </w:p>
    <w:sectPr w:rsidR="000232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1F026" w14:textId="77777777" w:rsidR="0002321C" w:rsidRDefault="0002321C" w:rsidP="00EF6A57">
      <w:r>
        <w:separator/>
      </w:r>
    </w:p>
  </w:endnote>
  <w:endnote w:type="continuationSeparator" w:id="0">
    <w:p w14:paraId="1A775D97" w14:textId="77777777" w:rsidR="0002321C" w:rsidRDefault="0002321C" w:rsidP="00EF6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56B4" w14:textId="77777777" w:rsidR="0002321C" w:rsidRDefault="0002321C" w:rsidP="00EF6A57">
      <w:r>
        <w:separator/>
      </w:r>
    </w:p>
  </w:footnote>
  <w:footnote w:type="continuationSeparator" w:id="0">
    <w:p w14:paraId="0AE9650E" w14:textId="77777777" w:rsidR="0002321C" w:rsidRDefault="0002321C" w:rsidP="00EF6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57"/>
    <w:rsid w:val="0002321C"/>
    <w:rsid w:val="007931EE"/>
    <w:rsid w:val="00EF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FD4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A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A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A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A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