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68C" w14:textId="77777777" w:rsidR="00453378" w:rsidRDefault="00453378">
      <w:r>
        <w:t>《群書治要３６Ｏ》第三冊</w:t>
      </w:r>
      <w:r>
        <w:t>—</w:t>
      </w:r>
      <w:r>
        <w:t xml:space="preserve">富貴無常　　悟道法師主講　　（第二九六集）　　</w:t>
      </w:r>
      <w:r>
        <w:t>2023/6/30</w:t>
      </w:r>
      <w:r>
        <w:t xml:space="preserve">　　華藏淨宗學會　　檔名：</w:t>
      </w:r>
      <w:r>
        <w:t xml:space="preserve">WD20-057-0296 </w:t>
      </w:r>
    </w:p>
    <w:p w14:paraId="0076CBB3" w14:textId="77777777" w:rsidR="00453378" w:rsidRDefault="00453378">
      <w:pPr>
        <w:pStyle w:val="a3"/>
      </w:pPr>
      <w:r>
        <w:t xml:space="preserve">　　諸位同學，大家好！我們繼續來學習《群書治要３６Ｏ》第三冊，第五單元「敬慎」，一、「微漸」。</w:t>
      </w:r>
      <w:r>
        <w:t xml:space="preserve"> </w:t>
      </w:r>
    </w:p>
    <w:p w14:paraId="68714666" w14:textId="77777777" w:rsidR="00453378" w:rsidRDefault="00453378">
      <w:pPr>
        <w:pStyle w:val="a3"/>
      </w:pPr>
      <w:r>
        <w:t xml:space="preserve">　　【二九六、自古及今，未有不亡之國也，故常戰慄，不敢諱亡。孔子所謂富貴無常，蓋謂此也。】</w:t>
      </w:r>
      <w:r>
        <w:t xml:space="preserve"> </w:t>
      </w:r>
    </w:p>
    <w:p w14:paraId="5CA6B5FC" w14:textId="77777777" w:rsidR="00453378" w:rsidRDefault="00453378">
      <w:pPr>
        <w:pStyle w:val="a3"/>
      </w:pPr>
      <w:r>
        <w:t xml:space="preserve">　　這一條出自於卷十五，《漢書（三）》</w:t>
      </w:r>
      <w:r>
        <w:t xml:space="preserve"> </w:t>
      </w:r>
    </w:p>
    <w:p w14:paraId="02A05E51" w14:textId="77777777" w:rsidR="00453378" w:rsidRDefault="00453378">
      <w:pPr>
        <w:pStyle w:val="a3"/>
      </w:pPr>
      <w:r>
        <w:t xml:space="preserve">　　「（劉向進諫說）」，劉向漢朝時代的人，向皇上進諫，勸諫、進諫說，「從古到今，沒有不滅亡的國家」，就是從有歷史以來，國家沒有永遠存在的，都會有滅亡的時候。像周朝它國祚是很長，有八百年，到最後也亡國了；秦朝它只有十五年；漢朝有四百多年，就是歷朝歷代都有亡國時候。在外國，像歐洲古羅馬帝國，也是亡國了。所以沒有不滅亡的國家。「所以賢明的君主心中常懷恐懼」。『故常戰慄』，「故」就是因為這個緣故，所以常常心中懷著恐懼，「憟」就是恐懼、害怕的意思，害怕國家亡國了。「不敢忌諱談及亡國」，談到說國家如果處理得不好、做得不好會亡國，不敢忌諱說這個話。有一些昏君談到亡國他就很生氣，他不喜歡聽這個，所以最後很快也就亡國了。賢明的君主常懷恐懼，處處都很謹慎，防微杜漸，不敢疏忽，所以他的國家能夠保持長久。一般到了末代皇帝，大部分都是不重視了，沒有危機意識，不知道防微杜漸，不知不覺就亡國了。這個就是從小的地方沒有去防範，到最後形成很大的問題，不能控制。所以國家再強盛，也不能不居安思危。「孔子所說的富貴無常，說的就是這個意思。」所以你現在國家很強盛，也不要以為國力很強就不會亡國，主要看領導人他怎麼做法。如果他放縱，不去重視這些小的問題，</w:t>
      </w:r>
      <w:r>
        <w:t>到最後形成大問題，就無法收拾。</w:t>
      </w:r>
      <w:r>
        <w:t xml:space="preserve"> </w:t>
      </w:r>
    </w:p>
    <w:p w14:paraId="5D4EEDC4" w14:textId="77777777" w:rsidR="00453378" w:rsidRDefault="00453378">
      <w:pPr>
        <w:pStyle w:val="a3"/>
      </w:pPr>
      <w:r>
        <w:t xml:space="preserve">　　好，這一條我們就學習到這裡。祝大家福慧增長，法喜充滿。阿彌陀佛！　　</w:t>
      </w:r>
    </w:p>
    <w:sectPr w:rsidR="004533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BD456" w14:textId="77777777" w:rsidR="00453378" w:rsidRDefault="00453378" w:rsidP="002541F0">
      <w:r>
        <w:separator/>
      </w:r>
    </w:p>
  </w:endnote>
  <w:endnote w:type="continuationSeparator" w:id="0">
    <w:p w14:paraId="7B6F716A" w14:textId="77777777" w:rsidR="00453378" w:rsidRDefault="00453378" w:rsidP="00254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32FDC" w14:textId="77777777" w:rsidR="00453378" w:rsidRDefault="00453378" w:rsidP="002541F0">
      <w:r>
        <w:separator/>
      </w:r>
    </w:p>
  </w:footnote>
  <w:footnote w:type="continuationSeparator" w:id="0">
    <w:p w14:paraId="1B8658D3" w14:textId="77777777" w:rsidR="00453378" w:rsidRDefault="00453378" w:rsidP="002541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F0"/>
    <w:rsid w:val="002541F0"/>
    <w:rsid w:val="0045337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B35D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41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41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41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41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