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26A38" w14:textId="77777777" w:rsidR="00CF1D02" w:rsidRDefault="00CF1D02">
      <w:r>
        <w:t>《群書治要３６Ｏ》第三冊</w:t>
      </w:r>
      <w:r>
        <w:t>—</w:t>
      </w:r>
      <w:r>
        <w:t xml:space="preserve">富貴不能淫　　悟道法師主講　　（第三二六集）　　</w:t>
      </w:r>
      <w:r>
        <w:t>2023/7/30</w:t>
      </w:r>
      <w:r>
        <w:t xml:space="preserve">　　華藏淨宗學會　　檔名：</w:t>
      </w:r>
      <w:r>
        <w:t xml:space="preserve">WD20-057-0326 </w:t>
      </w:r>
    </w:p>
    <w:p w14:paraId="6D11AC66" w14:textId="77777777" w:rsidR="00CF1D02" w:rsidRDefault="00CF1D02">
      <w:pPr>
        <w:pStyle w:val="a3"/>
      </w:pPr>
      <w:r>
        <w:t xml:space="preserve">　　諸位同學，大家好！我們繼續來學習《群書治要３６Ｏ》第三冊，第五單元「敬慎」，四、「鑒戒」。</w:t>
      </w:r>
      <w:r>
        <w:t xml:space="preserve"> </w:t>
      </w:r>
    </w:p>
    <w:p w14:paraId="5A0FBEE3" w14:textId="77777777" w:rsidR="00CF1D02" w:rsidRDefault="00CF1D02">
      <w:pPr>
        <w:pStyle w:val="a3"/>
      </w:pPr>
      <w:r>
        <w:t xml:space="preserve">　　【三二六、生而富者驕，生而貴者傲。生富貴而能不驕傲者，未之有也。今寵祿初隆，百僚觀行，當堯舜之盛世，處光華之顯時，豈可不庶幾夙夜以永終譽？】</w:t>
      </w:r>
      <w:r>
        <w:t xml:space="preserve"> </w:t>
      </w:r>
    </w:p>
    <w:p w14:paraId="291AF1CB" w14:textId="77777777" w:rsidR="00CF1D02" w:rsidRDefault="00CF1D02">
      <w:pPr>
        <w:pStyle w:val="a3"/>
      </w:pPr>
      <w:r>
        <w:t xml:space="preserve">　　這一條出自於卷二十二，《後漢書（二）》。</w:t>
      </w:r>
      <w:r>
        <w:t xml:space="preserve"> </w:t>
      </w:r>
    </w:p>
    <w:p w14:paraId="09BABEBC" w14:textId="77777777" w:rsidR="00CF1D02" w:rsidRDefault="00CF1D02">
      <w:pPr>
        <w:pStyle w:val="a3"/>
      </w:pPr>
      <w:r>
        <w:t xml:space="preserve">　　「（崔駰勸諫竇太后之兄竇憲：）生來就富有的人會驕縱，生來就地位貴顯的人會傲慢。生來富貴而能夠不驕縱不傲慢的人，是不曾有過的。」也就是說一生下來就生在富貴之家，就享受榮華富貴，在這樣的環境，沒有不驕傲的，很自然就會驕傲。不曾有生在富貴之家的人，他沒有驕傲的。「如今您的榮寵和祿位剛剛顯盛」，這是勸諫竇憲，就是榮寵、祿位正在顯盛，正是榮耀的時候，「百官都在看您的行動」，那看你的行為了。因為你榮顯，大家的眼光都集中在你的身上，看你平常的行為。「您處在堯舜一般的盛世，正是榮耀顯赫之時」，就是講竇憲，現在就如同處在堯舜那個時候的盛世，正是榮耀顯赫的時候，「怎能不晝夜勤勞，長久擁有大家的讚譽？」就是說你在這個時候，更要警惕自己，絕對不能放縱自己，不能驕縱，也不能對人有傲慢。在這個時候，更要日夜勤勞，不能驕縱，放縱自己，也不能有傲慢。更要勤勞努力的來修養自己，這樣才能長久擁有大家對你的讚歎，擁有你的榮譽。這是崔駰勸竇太后的兄長竇憲，崔駰勸他。「竇憲未聽」，竇憲並沒有聽崔駰的勸諫，沒有接受他的勸諫，還是驕縱傲慢，目中無人。「之後圖謀篡位，漢和帝察覺而將其賜死。」到後來果然出事情了，人一驕慢、驕傲，就會有非分之想，後來果然是</w:t>
      </w:r>
      <w:r>
        <w:t>想要篡位，被漢和帝發現了，所以將他賜死。這個也是給我們一個很大的警惕，特別處在榮華富貴這個環境裡面，更加要警惕自己，絕對不能夠驕傲、放縱，目中無人，胡作妄為，這樣很快就會失敗的。</w:t>
      </w:r>
      <w:r>
        <w:t xml:space="preserve"> </w:t>
      </w:r>
    </w:p>
    <w:p w14:paraId="5C33D86F" w14:textId="77777777" w:rsidR="00CF1D02" w:rsidRDefault="00CF1D02">
      <w:pPr>
        <w:pStyle w:val="a3"/>
      </w:pPr>
      <w:r>
        <w:t xml:space="preserve">　　好，這一條我們就學習到這裡。祝大家福慧增長，法喜充滿。阿彌陀佛！　　</w:t>
      </w:r>
    </w:p>
    <w:sectPr w:rsidR="00CF1D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1FEA8" w14:textId="77777777" w:rsidR="00CF1D02" w:rsidRDefault="00CF1D02" w:rsidP="00993152">
      <w:r>
        <w:separator/>
      </w:r>
    </w:p>
  </w:endnote>
  <w:endnote w:type="continuationSeparator" w:id="0">
    <w:p w14:paraId="1563F6BF" w14:textId="77777777" w:rsidR="00CF1D02" w:rsidRDefault="00CF1D02" w:rsidP="00993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200D9" w14:textId="77777777" w:rsidR="00CF1D02" w:rsidRDefault="00CF1D02" w:rsidP="00993152">
      <w:r>
        <w:separator/>
      </w:r>
    </w:p>
  </w:footnote>
  <w:footnote w:type="continuationSeparator" w:id="0">
    <w:p w14:paraId="018B8C63" w14:textId="77777777" w:rsidR="00CF1D02" w:rsidRDefault="00CF1D02" w:rsidP="009931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152"/>
    <w:rsid w:val="007931EE"/>
    <w:rsid w:val="00993152"/>
    <w:rsid w:val="00CF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A8F89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31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31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31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31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