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1F8F" w14:textId="77777777" w:rsidR="003455BF" w:rsidRDefault="003455BF">
      <w:r>
        <w:t>《群書治要３６Ｏ》第三冊</w:t>
      </w:r>
      <w:r>
        <w:t>—</w:t>
      </w:r>
      <w:r>
        <w:t xml:space="preserve">如何才能遇難呈祥？　　悟道法師主講　　（第三二八集）　　</w:t>
      </w:r>
      <w:r>
        <w:t>2023/8/1</w:t>
      </w:r>
      <w:r>
        <w:t xml:space="preserve">　　華藏淨宗學會　　檔名：</w:t>
      </w:r>
      <w:r>
        <w:t xml:space="preserve">WD20-057-0328 </w:t>
      </w:r>
    </w:p>
    <w:p w14:paraId="1D9A652D" w14:textId="77777777" w:rsidR="003455BF" w:rsidRDefault="003455BF">
      <w:pPr>
        <w:pStyle w:val="a3"/>
      </w:pPr>
      <w:r>
        <w:t xml:space="preserve">　　諸位同學，大家好！我們繼續來學習《群書治要３６Ｏ》第三冊，第五單元「敬慎」，五、「應事」。</w:t>
      </w:r>
      <w:r>
        <w:t xml:space="preserve"> </w:t>
      </w:r>
    </w:p>
    <w:p w14:paraId="472839FA" w14:textId="77777777" w:rsidR="003455BF" w:rsidRDefault="003455BF">
      <w:pPr>
        <w:pStyle w:val="a3"/>
      </w:pPr>
      <w:r>
        <w:t xml:space="preserve">　　【三二八、肅禮容，居中正，康道德，履仁義，敬天地，恪宗廟，此吉祥之術也，不幸而有災，則克己責躬之所復也。然而有禱祈之禮、史巫之事者，盡中正、竭精誠也。】</w:t>
      </w:r>
      <w:r>
        <w:t xml:space="preserve"> </w:t>
      </w:r>
    </w:p>
    <w:p w14:paraId="6D45025C" w14:textId="77777777" w:rsidR="003455BF" w:rsidRDefault="003455BF">
      <w:pPr>
        <w:pStyle w:val="a3"/>
      </w:pPr>
      <w:r>
        <w:t xml:space="preserve">　　這一條出自於卷四十五，《昌言》。</w:t>
      </w:r>
      <w:r>
        <w:t xml:space="preserve"> </w:t>
      </w:r>
    </w:p>
    <w:p w14:paraId="0B787BC3" w14:textId="77777777" w:rsidR="003455BF" w:rsidRDefault="003455BF">
      <w:pPr>
        <w:pStyle w:val="a3"/>
      </w:pPr>
      <w:r>
        <w:t xml:space="preserve">　　這個『居』是指存心。『康』是褒揚，讚美的意思。『恪』就是恭敬、恭謹。『史巫』：古代專門主持祭祀、事鬼神的負責人，叫「史巫」。</w:t>
      </w:r>
      <w:r>
        <w:t xml:space="preserve"> </w:t>
      </w:r>
    </w:p>
    <w:p w14:paraId="28309087" w14:textId="77777777" w:rsidR="003455BF" w:rsidRDefault="003455BF">
      <w:pPr>
        <w:pStyle w:val="a3"/>
      </w:pPr>
      <w:r>
        <w:t xml:space="preserve">　　這一條講，「整肅禮節儀容，遵循正道，弘揚道德，施行仁義，尊敬天地，恭敬宗廟，是求得吉祥的方法，不幸有了災禍，嚴格克制私欲、反省責備自己」，就是反躬自省，反省、改過，這樣就能夠回復吉祥了。「這樣才有祈禱的禮儀」，祈禱的禮儀主要用意就是要我們反省，遇到災禍要懂得反躬內省，檢討反省自己哪裡做得不對導致有災禍，發現過錯，把過錯改過來就能恢復吉祥了，這樣祈禱的禮儀才有實質的意義，「掌祭祀的史官和巫師之業，目的都是為了竭盡中正精誠之意。」這個形式實質的內容就是要盡中正精誠的誠意，這樣才是祭祀主要的意義。恭敬謹慎，反躬內省，不斷改過，就能避免災禍得到吉祥。</w:t>
      </w:r>
      <w:r>
        <w:t xml:space="preserve"> </w:t>
      </w:r>
    </w:p>
    <w:p w14:paraId="6A2556B8" w14:textId="77777777" w:rsidR="003455BF" w:rsidRDefault="003455BF">
      <w:pPr>
        <w:pStyle w:val="a3"/>
      </w:pPr>
      <w:r>
        <w:t xml:space="preserve">　　好，這一條我們就學習到這裡。祝大家福慧增長，法喜充滿。阿彌陀佛！　　</w:t>
      </w:r>
    </w:p>
    <w:sectPr w:rsidR="003455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6FA6E" w14:textId="77777777" w:rsidR="003455BF" w:rsidRDefault="003455BF" w:rsidP="009C0695">
      <w:r>
        <w:separator/>
      </w:r>
    </w:p>
  </w:endnote>
  <w:endnote w:type="continuationSeparator" w:id="0">
    <w:p w14:paraId="71092E79" w14:textId="77777777" w:rsidR="003455BF" w:rsidRDefault="003455BF" w:rsidP="009C0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10BA9" w14:textId="77777777" w:rsidR="003455BF" w:rsidRDefault="003455BF" w:rsidP="009C0695">
      <w:r>
        <w:separator/>
      </w:r>
    </w:p>
  </w:footnote>
  <w:footnote w:type="continuationSeparator" w:id="0">
    <w:p w14:paraId="73D39EDD" w14:textId="77777777" w:rsidR="003455BF" w:rsidRDefault="003455BF" w:rsidP="009C06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95"/>
    <w:rsid w:val="003455BF"/>
    <w:rsid w:val="007931EE"/>
    <w:rsid w:val="009C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3B9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6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6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6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6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