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C8EF" w14:textId="77777777" w:rsidR="001A3D8A" w:rsidRDefault="001A3D8A">
      <w:r>
        <w:t>《群書治要３６Ｏ》第三冊</w:t>
      </w:r>
      <w:r>
        <w:t>—</w:t>
      </w:r>
      <w:r>
        <w:t xml:space="preserve">君子無所不慎　　悟道法師主講　　（第三三一集）　　</w:t>
      </w:r>
      <w:r>
        <w:t>2023/8/4</w:t>
      </w:r>
      <w:r>
        <w:t xml:space="preserve">　　華藏淨宗學會　　檔名：</w:t>
      </w:r>
      <w:r>
        <w:t xml:space="preserve">WD20-057-0331 </w:t>
      </w:r>
    </w:p>
    <w:p w14:paraId="2E6C2602" w14:textId="77777777" w:rsidR="001A3D8A" w:rsidRDefault="001A3D8A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05FAE283" w14:textId="77777777" w:rsidR="001A3D8A" w:rsidRDefault="001A3D8A">
      <w:pPr>
        <w:pStyle w:val="a3"/>
      </w:pPr>
      <w:r>
        <w:t xml:space="preserve">　　【三三一、子貢為信陽宰，將行，孔子曰：「勤之慎之，奉天之時，無奪無伐，無暴無盜。」子貢曰：「賜也，少而事君子，豈以盜為累哉？」孔子曰：「而未之詳也。夫以賢代賢，是之謂奪；以不肖代賢，是之謂伐；緩令急誅，是之謂暴；取善自與，是之謂盜。盜非竊財之謂也。吾聞之：知為吏者，奉法以利民；不知為吏者，枉法以侵民。此怨所由生也。匿人之善，斯謂蔽賢；揚人之惡，斯謂小人。內不相訓而外相謗，非親睦也。言人之善，若己有之；言人之惡，若己受之。故君子無所不慎焉。」】</w:t>
      </w:r>
      <w:r>
        <w:t xml:space="preserve"> </w:t>
      </w:r>
    </w:p>
    <w:p w14:paraId="04D06F85" w14:textId="77777777" w:rsidR="001A3D8A" w:rsidRDefault="001A3D8A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4B52F012" w14:textId="77777777" w:rsidR="001A3D8A" w:rsidRDefault="001A3D8A">
      <w:pPr>
        <w:pStyle w:val="a3"/>
      </w:pPr>
      <w:r>
        <w:t xml:space="preserve">　　『緩』是寬鬆。『急』：嚴格；嚴厲的意思。『誅』就是懲罰；責罰。『訓』就是警告；規勸。</w:t>
      </w:r>
      <w:r>
        <w:t xml:space="preserve"> </w:t>
      </w:r>
    </w:p>
    <w:p w14:paraId="47D0C991" w14:textId="77777777" w:rsidR="001A3D8A" w:rsidRDefault="001A3D8A">
      <w:pPr>
        <w:pStyle w:val="a3"/>
      </w:pPr>
      <w:r>
        <w:t xml:space="preserve">　　子貢要去當信陽這個地方的官，要去那邊當一個地方官，到信陽當地方官。「將要前往赴任的時候」，要去上任的時候，向老師（孔子）報告，他要去上任了。孔子就對他說：「（你到那裡後）要勤奮工作，謹慎處事，要遵循自然規律。不要『奪』，不要『伐』，不要『暴』，不要『盜』。」子貢說：「老師，弟子從年輕的時候起就在先生這裡學習，難道還會犯盜竊的過失嗎？」還會去偷盜嗎？孔子說：「你還沒有進一步了解啊。」孔子就說了，「用賢者取代賢者，這就叫做『奪』」。原來用的這個人是賢者，是有能力的，但是你去了，你就找其他的賢者來取代，這叫「奪」，奪了這個賢者他原來的位置。「用不賢的人取代賢者，這就叫做『伐』」。如果用一個不賢的人來取代賢的人，這個就「伐」，討伐的伐。「政令很寬鬆而懲罰很嚴厲，這就叫做『暴』」，暴虐的「暴」。「取得佳績就歸功於自己」，有功勞就歸於自己，「這就叫做『盜』」。『盜』的說法，並不是指你去偷竊他人的財物啊。孔子給子貢說明這個意思。有功勞就是歸自己，都沒有分享給別人，這個就叫做盜。所以「盜」不是指你去偷東西。</w:t>
      </w:r>
      <w:r>
        <w:t xml:space="preserve"> </w:t>
      </w:r>
    </w:p>
    <w:p w14:paraId="2FD19026" w14:textId="77777777" w:rsidR="001A3D8A" w:rsidRDefault="001A3D8A">
      <w:pPr>
        <w:pStyle w:val="a3"/>
      </w:pPr>
      <w:r>
        <w:t xml:space="preserve">　　「我聽說：懂得為官之道的人，能奉行法紀來為民謀利；不懂得為官之道的人，就會違法亂紀侵害百姓利益。這就是民怨產生的根源啊。」「隱匿別人的善」，這就叫做蔽賢。別人有善，都不提，都不講，這叫蔽賢，遮蔽賢人。「傳揚別人的惡，這就是小人。」就是揚人的惡，別人惡的地方，不好的地方，去宣揚，去傳播，這個就是小人。「私下不相互告誡規勸而在外面互相誹謗，這不是親善和睦的行為。」朋友有規勸的義務，規勸是私下，在自己內部，互相規勸。在內部沒有互相規勸，而在外面互相誹謗，這個不是親善和睦的行為。「要做到說起別人的善，就好像自己有這樣的善似的滿心歡喜；說別人的惡，就像是自己受到別人的攻擊一樣。」這個就是《太上感應篇》講的：「見人之得，如己之得；見人之失，如己之失。」所以君子沒有一件事情不謹慎啊！孔老夫子交代子貢到那個地方當官要注意這個事情，才能把官當得好。</w:t>
      </w:r>
      <w:r>
        <w:t xml:space="preserve"> </w:t>
      </w:r>
    </w:p>
    <w:p w14:paraId="1593DECB" w14:textId="77777777" w:rsidR="001A3D8A" w:rsidRDefault="001A3D8A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1A3D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94413" w14:textId="77777777" w:rsidR="001A3D8A" w:rsidRDefault="001A3D8A" w:rsidP="00137477">
      <w:r>
        <w:separator/>
      </w:r>
    </w:p>
  </w:endnote>
  <w:endnote w:type="continuationSeparator" w:id="0">
    <w:p w14:paraId="3F8EF322" w14:textId="77777777" w:rsidR="001A3D8A" w:rsidRDefault="001A3D8A" w:rsidP="00137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D188" w14:textId="77777777" w:rsidR="001A3D8A" w:rsidRDefault="001A3D8A" w:rsidP="00137477">
      <w:r>
        <w:separator/>
      </w:r>
    </w:p>
  </w:footnote>
  <w:footnote w:type="continuationSeparator" w:id="0">
    <w:p w14:paraId="684B048D" w14:textId="77777777" w:rsidR="001A3D8A" w:rsidRDefault="001A3D8A" w:rsidP="00137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77"/>
    <w:rsid w:val="00137477"/>
    <w:rsid w:val="001A3D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72B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4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4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4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4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