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9A7C" w14:textId="77777777" w:rsidR="007530D3" w:rsidRDefault="007530D3">
      <w:r>
        <w:t>《群書治要３６Ｏ》第四冊</w:t>
      </w:r>
      <w:r>
        <w:t>—</w:t>
      </w:r>
      <w:r>
        <w:t xml:space="preserve">執民之命，重任也　　悟道法師主講　　（第一集）　　</w:t>
      </w:r>
      <w:r>
        <w:t>2023/9/3</w:t>
      </w:r>
      <w:r>
        <w:t xml:space="preserve">　　華藏淨宗學會　　檔名：</w:t>
      </w:r>
      <w:r>
        <w:t xml:space="preserve">WD20-060-0001 </w:t>
      </w:r>
    </w:p>
    <w:p w14:paraId="76F64802" w14:textId="77777777" w:rsidR="007530D3" w:rsidRDefault="007530D3">
      <w:pPr>
        <w:pStyle w:val="a3"/>
      </w:pPr>
      <w:r>
        <w:t xml:space="preserve">　　諸位同學，大家好！我們繼續來學習《群書治要３６Ｏ》第四冊，第一單元「君道」，一、「修身」，甲、「使命」。</w:t>
      </w:r>
      <w:r>
        <w:t xml:space="preserve"> </w:t>
      </w:r>
    </w:p>
    <w:p w14:paraId="61356112" w14:textId="77777777" w:rsidR="007530D3" w:rsidRDefault="007530D3">
      <w:pPr>
        <w:pStyle w:val="a3"/>
      </w:pPr>
      <w:r>
        <w:t xml:space="preserve">　　【一、人主執民之命。執民之命，重任也，不得以快志。】</w:t>
      </w:r>
      <w:r>
        <w:t xml:space="preserve"> </w:t>
      </w:r>
    </w:p>
    <w:p w14:paraId="57D9E28E" w14:textId="77777777" w:rsidR="007530D3" w:rsidRDefault="007530D3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5CD53475" w14:textId="77777777" w:rsidR="007530D3" w:rsidRDefault="007530D3">
      <w:pPr>
        <w:pStyle w:val="a3"/>
      </w:pPr>
      <w:r>
        <w:t xml:space="preserve">　　『執民之命』就是掌管人民百姓的命運。「執」就是掌管的意思。就是人民百姓的生命都是一個國家領導人在掌管、掌控。『不得以快志』就是不可以恣意行事。「快志」就是順遂己志，就是恣意行事。領導人任憑自己、放縱自己，任意的來行事。</w:t>
      </w:r>
      <w:r>
        <w:t xml:space="preserve"> </w:t>
      </w:r>
    </w:p>
    <w:p w14:paraId="7A4A424B" w14:textId="77777777" w:rsidR="007530D3" w:rsidRDefault="007530D3">
      <w:pPr>
        <w:pStyle w:val="a3"/>
      </w:pPr>
      <w:r>
        <w:t xml:space="preserve">　　這一條講，「君主掌握著天下百姓的命運。掌握天下百姓的命運，是重大的責任」，重責大任，「所以不能恣意行事【白話】【白話】【白話】」。恣就是不能自己想要怎麼做就怎麼做。總是要考慮到人民的生活、人民生命的安危，這些都要以民為優先考慮的；不可以不顧人民的生活，任意自己要怎麼做就怎麼做。這個是一個君主領導人最基本的、應該的條件跟使命，這是領導人要修養自己。所以第一單元「君道」，「修身」，他的使命就是照顧天下人民百姓的生活，不能任意行事。</w:t>
      </w:r>
      <w:r>
        <w:t xml:space="preserve"> </w:t>
      </w:r>
    </w:p>
    <w:p w14:paraId="0DDE36A1" w14:textId="77777777" w:rsidR="007530D3" w:rsidRDefault="007530D3">
      <w:pPr>
        <w:pStyle w:val="a3"/>
      </w:pPr>
      <w:r>
        <w:t xml:space="preserve">　　好，這一條我們就學習到這裡。祝大家福慧增長，法喜充滿。阿彌陀佛！　　</w:t>
      </w:r>
    </w:p>
    <w:sectPr w:rsidR="007530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9070F" w14:textId="77777777" w:rsidR="007530D3" w:rsidRDefault="007530D3" w:rsidP="002F5C6E">
      <w:r>
        <w:separator/>
      </w:r>
    </w:p>
  </w:endnote>
  <w:endnote w:type="continuationSeparator" w:id="0">
    <w:p w14:paraId="07742CB9" w14:textId="77777777" w:rsidR="007530D3" w:rsidRDefault="007530D3" w:rsidP="002F5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0A83D" w14:textId="77777777" w:rsidR="007530D3" w:rsidRDefault="007530D3" w:rsidP="002F5C6E">
      <w:r>
        <w:separator/>
      </w:r>
    </w:p>
  </w:footnote>
  <w:footnote w:type="continuationSeparator" w:id="0">
    <w:p w14:paraId="7E07B722" w14:textId="77777777" w:rsidR="007530D3" w:rsidRDefault="007530D3" w:rsidP="002F5C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6E"/>
    <w:rsid w:val="002F5C6E"/>
    <w:rsid w:val="007530D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E6F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5C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5C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5C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5C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