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4C79" w14:textId="77777777" w:rsidR="00B45170" w:rsidRDefault="00B45170">
      <w:r>
        <w:t>《群書治要３６Ｏ》第四冊</w:t>
      </w:r>
      <w:r>
        <w:t>—</w:t>
      </w:r>
      <w:r>
        <w:t xml:space="preserve">賢王的品德、行為　　悟道法師主講　　（第二十一集）　　</w:t>
      </w:r>
      <w:r>
        <w:t>2023/9/23</w:t>
      </w:r>
      <w:r>
        <w:t xml:space="preserve">　　華藏淨宗學會　　檔名：</w:t>
      </w:r>
      <w:r>
        <w:t xml:space="preserve">WD20-060-0021 </w:t>
      </w:r>
    </w:p>
    <w:p w14:paraId="45F8BF6F" w14:textId="77777777" w:rsidR="00B45170" w:rsidRDefault="00B45170">
      <w:pPr>
        <w:pStyle w:val="a3"/>
      </w:pPr>
      <w:r>
        <w:t xml:space="preserve">　　諸位同學，大家好！我們繼續來學習《群書治要３６Ｏ》第四冊，第一單元「君道」，二、「敦親」。</w:t>
      </w:r>
      <w:r>
        <w:t xml:space="preserve"> </w:t>
      </w:r>
    </w:p>
    <w:p w14:paraId="72D4DA5D" w14:textId="77777777" w:rsidR="00B45170" w:rsidRDefault="00B45170">
      <w:pPr>
        <w:pStyle w:val="a3"/>
      </w:pPr>
      <w:r>
        <w:t xml:space="preserve">　　【二十一、齊王攸，字大猷，文帝第二子也。力行敦善，甚有名譽。為侍中數年，授太子太傅。獻箴於皇太子，每朝政大議，悉心陳之，且孝敬忠肅，至性過人。】</w:t>
      </w:r>
      <w:r>
        <w:t xml:space="preserve"> </w:t>
      </w:r>
    </w:p>
    <w:p w14:paraId="6ACA2834" w14:textId="77777777" w:rsidR="00B45170" w:rsidRDefault="00B45170">
      <w:pPr>
        <w:pStyle w:val="a3"/>
      </w:pPr>
      <w:r>
        <w:t xml:space="preserve">　　這一條出自於卷二十九，《晉書（上）．傳》。</w:t>
      </w:r>
      <w:r>
        <w:t xml:space="preserve"> </w:t>
      </w:r>
    </w:p>
    <w:p w14:paraId="68754DFF" w14:textId="77777777" w:rsidR="00B45170" w:rsidRDefault="00B45170">
      <w:pPr>
        <w:pStyle w:val="a3"/>
      </w:pPr>
      <w:r>
        <w:t xml:space="preserve">　　『齊王攸』，這個「攸」就是優良的「優」這個音。司馬攸他是出生於（西元二四八年到二八三年），三國時曹魏大臣及西晉的宗室。晉景帝司馬師的繼子，晉文帝司馬昭的次子，晉武帝司馬炎的同母的弟弟，在八王之亂參與之一司馬冏的父親。這是講齊王攸。『力行敦善』就是竭力實踐敦厚善行。『授』就是任命的意思。『箴』這個字念「真」，真假的真。文體名，規諫勸戒的文章。『悉心』是竭盡心力。『至性』是篤厚仁愛的天性。這個也是「敦親」的一個模範。</w:t>
      </w:r>
      <w:r>
        <w:t xml:space="preserve"> </w:t>
      </w:r>
    </w:p>
    <w:p w14:paraId="773E1A42" w14:textId="77777777" w:rsidR="00B45170" w:rsidRDefault="00B45170">
      <w:pPr>
        <w:pStyle w:val="a3"/>
      </w:pPr>
      <w:r>
        <w:t xml:space="preserve">　　這一條講，「齊王攸，字大猷」，是晉文帝的第二個兒子。「竭力實踐政務」，勤政愛民，很認真在處理國家的政務，天性敦厚善良，「當時非常有威望」。「擔任侍中數年，被任命輔佐皇太子的太子太傅」，等於是太子的老師。「進獻規諫勸戒文給皇太子」，皇太子有什麼地方不對，他會規勸、勸諫，寫在文章去勸戒皇太子。「每當在朝廷議論政事，必竭盡心力陳述」，會很用心的來表達、陳述政事的得失。「而且孝順、恭敬、忠誠、莊嚴，篤厚仁愛的天性超越一般人。」這個就是我們人要學習敦厚，這個齊王攸就是一個很好的表現，都是我們後世的人要效法學習的地方。</w:t>
      </w:r>
      <w:r>
        <w:t xml:space="preserve"> </w:t>
      </w:r>
    </w:p>
    <w:p w14:paraId="24824206" w14:textId="77777777" w:rsidR="00B45170" w:rsidRDefault="00B45170">
      <w:pPr>
        <w:pStyle w:val="a3"/>
      </w:pPr>
      <w:r>
        <w:t xml:space="preserve">　　好，這一條我們就學習到這裡。祝大家福慧增長，法喜充滿。阿彌陀佛！　　</w:t>
      </w:r>
    </w:p>
    <w:sectPr w:rsidR="00B451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EFA9A" w14:textId="77777777" w:rsidR="00B45170" w:rsidRDefault="00B45170" w:rsidP="00B40090">
      <w:r>
        <w:separator/>
      </w:r>
    </w:p>
  </w:endnote>
  <w:endnote w:type="continuationSeparator" w:id="0">
    <w:p w14:paraId="330CB72F" w14:textId="77777777" w:rsidR="00B45170" w:rsidRDefault="00B45170" w:rsidP="00B40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4789C" w14:textId="77777777" w:rsidR="00B45170" w:rsidRDefault="00B45170" w:rsidP="00B40090">
      <w:r>
        <w:separator/>
      </w:r>
    </w:p>
  </w:footnote>
  <w:footnote w:type="continuationSeparator" w:id="0">
    <w:p w14:paraId="64101008" w14:textId="77777777" w:rsidR="00B45170" w:rsidRDefault="00B45170" w:rsidP="00B400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90"/>
    <w:rsid w:val="007931EE"/>
    <w:rsid w:val="00B40090"/>
    <w:rsid w:val="00B4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215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00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00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00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00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