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07E0" w14:textId="77777777" w:rsidR="007568AE" w:rsidRDefault="007568AE">
      <w:r>
        <w:t>《群書治要３６Ｏ》第四冊</w:t>
      </w:r>
      <w:r>
        <w:t>—</w:t>
      </w:r>
      <w:r>
        <w:t xml:space="preserve">反求諸己　　悟道法師主講　　（第二十六集）　　</w:t>
      </w:r>
      <w:r>
        <w:t>2023/9/28</w:t>
      </w:r>
      <w:r>
        <w:t xml:space="preserve">　　華藏淨宗學會　　檔名：</w:t>
      </w:r>
      <w:r>
        <w:t xml:space="preserve">WD20-060-0026 </w:t>
      </w:r>
    </w:p>
    <w:p w14:paraId="442CF551" w14:textId="77777777" w:rsidR="007568AE" w:rsidRDefault="007568AE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0BCBEF35" w14:textId="77777777" w:rsidR="007568AE" w:rsidRDefault="007568AE">
      <w:pPr>
        <w:pStyle w:val="a3"/>
      </w:pPr>
      <w:r>
        <w:t xml:space="preserve">　　【二十六、不出戶以知天下，不窺牖以見天道。其出彌遠，其知彌少。是以聖人不行而知，不見而名，不為而成。】</w:t>
      </w:r>
      <w:r>
        <w:t xml:space="preserve"> </w:t>
      </w:r>
    </w:p>
    <w:p w14:paraId="29A4825F" w14:textId="77777777" w:rsidR="007568AE" w:rsidRDefault="007568AE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272A403E" w14:textId="77777777" w:rsidR="007568AE" w:rsidRDefault="007568AE">
      <w:pPr>
        <w:pStyle w:val="a3"/>
      </w:pPr>
      <w:r>
        <w:t xml:space="preserve">　　『窺』就是微視的意思，微微的去看，微視叫窺。『牖』是講窗戶。『天道』是自然萬物發展變化的規律，道家講「道法自然」。『彌』是更加的意思。『名』是明白，這個是指由觀察內部情形就能推知外面的狀況，就是由內而外。『不為』是不妄為，不刻意去做。</w:t>
      </w:r>
      <w:r>
        <w:t xml:space="preserve"> </w:t>
      </w:r>
    </w:p>
    <w:p w14:paraId="1AEF5A2D" w14:textId="77777777" w:rsidR="007568AE" w:rsidRDefault="007568AE">
      <w:pPr>
        <w:pStyle w:val="a3"/>
      </w:pPr>
      <w:r>
        <w:t xml:space="preserve">　　這一條講，「感官是不可靠的」，就是我們六根接觸外面的，器官去感受是不可靠，「所以人們常被事物的表相迷惑」。一般人只看到這些人事物的表面，被這些表面的事物所迷惑，不知道它的內涵。「只有了悟了道」，就是悟道的人，對於人事物這些「吉凶利害」，知道「皆由於己」都是由於自己，跟自己是絕對的關係，如果不知道反身從自己內心去觀察，這是看外面的表相，往往都是迷在外面這些事相上。</w:t>
      </w:r>
      <w:r>
        <w:t xml:space="preserve"> </w:t>
      </w:r>
    </w:p>
    <w:p w14:paraId="6B63270B" w14:textId="77777777" w:rsidR="007568AE" w:rsidRDefault="007568AE">
      <w:pPr>
        <w:pStyle w:val="a3"/>
      </w:pPr>
      <w:r>
        <w:t xml:space="preserve">　　了悟了道對吉凶利害知道都是由於自己，自己本身去感召來的。所以知道自己「才能明白世事變化」，不再被外面這些表相迷惑。「所以聖人不出家門，就知道天下的事理」；也不用看窗戶外面的事情，「就懂得自然界的規律法則」。「反而是那些事必躬親的人，出門走得愈遠，就愈迷惑，領悟的道理就愈少。因此，聖人不必親身經歷就能推知事理，不必親眼看見就能察內知外」，就能夠觀察自己內心，能觀察內心就能知道外面的事物，「順應萬物本性，不必刻意去做就能成就功業」。聖人就是他知道反身，反求諸己，自己明白，自己就能夠去順應萬物，就能成就功業，這都是我們學習效法的地方。</w:t>
      </w:r>
      <w:r>
        <w:t xml:space="preserve"> </w:t>
      </w:r>
    </w:p>
    <w:p w14:paraId="55DDC1C3" w14:textId="77777777" w:rsidR="007568AE" w:rsidRDefault="007568AE">
      <w:pPr>
        <w:pStyle w:val="a3"/>
      </w:pPr>
      <w:r>
        <w:t xml:space="preserve">　　好，這一條我們就學習到這裡。祝大家福慧增長，法喜充滿。阿彌陀佛！　　</w:t>
      </w:r>
    </w:p>
    <w:sectPr w:rsidR="007568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C7ADC" w14:textId="77777777" w:rsidR="007568AE" w:rsidRDefault="007568AE" w:rsidP="00ED1047">
      <w:r>
        <w:separator/>
      </w:r>
    </w:p>
  </w:endnote>
  <w:endnote w:type="continuationSeparator" w:id="0">
    <w:p w14:paraId="1D89A146" w14:textId="77777777" w:rsidR="007568AE" w:rsidRDefault="007568AE" w:rsidP="00ED1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86E02" w14:textId="77777777" w:rsidR="007568AE" w:rsidRDefault="007568AE" w:rsidP="00ED1047">
      <w:r>
        <w:separator/>
      </w:r>
    </w:p>
  </w:footnote>
  <w:footnote w:type="continuationSeparator" w:id="0">
    <w:p w14:paraId="575B0600" w14:textId="77777777" w:rsidR="007568AE" w:rsidRDefault="007568AE" w:rsidP="00ED10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47"/>
    <w:rsid w:val="007568AE"/>
    <w:rsid w:val="007931EE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99B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0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0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0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0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