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C030" w14:textId="77777777" w:rsidR="0089142D" w:rsidRDefault="0089142D">
      <w:r>
        <w:t>《群書治要３６Ｏ》第四冊</w:t>
      </w:r>
      <w:r>
        <w:t>—</w:t>
      </w:r>
      <w:r>
        <w:t xml:space="preserve">直臣劉毅　　悟道法師主講　　（第三十七集）　　</w:t>
      </w:r>
      <w:r>
        <w:t>2023/10/9</w:t>
      </w:r>
      <w:r>
        <w:t xml:space="preserve">　　華藏淨宗學會　　檔名：</w:t>
      </w:r>
      <w:r>
        <w:t xml:space="preserve">WD20-060-0037 </w:t>
      </w:r>
    </w:p>
    <w:p w14:paraId="275FEC66" w14:textId="77777777" w:rsidR="0089142D" w:rsidRDefault="0089142D">
      <w:pPr>
        <w:pStyle w:val="a3"/>
      </w:pPr>
      <w:r>
        <w:t xml:space="preserve">　　諸位同學，大家好！我們繼續來學習《群書治要３６Ｏ》第四冊，第一單元「君道」，五、「納諫」。</w:t>
      </w:r>
      <w:r>
        <w:t xml:space="preserve"> </w:t>
      </w:r>
    </w:p>
    <w:p w14:paraId="25FCBB4E" w14:textId="77777777" w:rsidR="0089142D" w:rsidRDefault="0089142D">
      <w:pPr>
        <w:pStyle w:val="a3"/>
      </w:pPr>
      <w:r>
        <w:t xml:space="preserve">　　【三七、劉毅，字仲雄，東萊人也。治身清高，厲志方直，為司隸挍尉。皇太子鼓吹入東掖門，毅奏劾保傅以下，詔赦之，然後得入。世祖問毅曰：「卿以吾可方漢何帝？」對曰：「可方桓、靈。」世祖曰：「吾雖德不及古人，猶克己為治，又平吳會，混一天下，方之桓、靈，其已甚乎？」對曰：「桓、靈賣官錢入官庫，陛下賣官錢入私門，以此言之，乃殆不如桓、靈也。」】</w:t>
      </w:r>
      <w:r>
        <w:t xml:space="preserve"> </w:t>
      </w:r>
    </w:p>
    <w:p w14:paraId="6BAA664A" w14:textId="77777777" w:rsidR="0089142D" w:rsidRDefault="0089142D">
      <w:pPr>
        <w:pStyle w:val="a3"/>
      </w:pPr>
      <w:r>
        <w:t xml:space="preserve">　　『劉毅』是西元二一六年到二八五年這個時期的人，他的字叫「仲雄」，是東萊掖縣的人，西漢城陽王劉章的後代，曹魏以及西晉官員。為人公正剛直，喜歡評論人物，後來任官的時候更多次彈劾大小官員，糾舉在京師的豪族，令京師肅然，是一個正直的好官。『治身清高』就是修身清廉高尚。『厲志』，激勵意志、磨練意志的意思。『方直』是指人品端方正直。『世祖』就是晉武帝司馬炎，出生在西元二三六年，到二九Ｏ年，字「安世」，是司馬昭的兒子。他篡曹魏稱帝，建立西晉，為晉武帝。定都洛陽，改年號「泰始」，那個時候是西元二六六年。在位有二十六年，他的諡號叫「武皇帝」。</w:t>
      </w:r>
      <w:r>
        <w:t xml:space="preserve"> </w:t>
      </w:r>
    </w:p>
    <w:p w14:paraId="0323259D" w14:textId="77777777" w:rsidR="0089142D" w:rsidRDefault="0089142D">
      <w:pPr>
        <w:pStyle w:val="a3"/>
      </w:pPr>
      <w:r>
        <w:t xml:space="preserve">　　【白話】這一條講晉朝劉毅，他的字叫『仲雄』，古人有名有字。他是東萊人，「為人處事清高正直，官拜司隸挍尉」。有一天，「皇太子司馬衷一行人，打鼓喧鬧進入東掖門，劉毅上奏彈劾太保太傅以及有關下屬官員。後經皇上下詔寬赦他們，這樣他們才得以進入」。「世祖問劉毅：你認為我可以和漢朝的哪一個皇帝相比？劉毅答：可以和桓帝、靈帝相比。世祖說：我即使仁德比不上古人，也還算克制自己私欲治理政事，又平定吳會，統一天下，你把我比做桓帝、靈帝，這也太過分了吧？」漢靈帝、漢桓帝是漢朝末代皇帝，是屬於昏君。劉毅把世祖比作漢桓帝、漢靈帝，世祖說你這個評論也太過分了！劉毅回答：「桓帝、靈帝賣官得到的錢歸入官庫」，賣官就是說，有錢的人可以去買官來做。當時國家國庫缺乏，所以有個政策，有錢人可以拿錢來買官。漢桓帝、漢靈帝賣官得到的錢都歸入國庫，世祖您賣官得到的錢歸入自己的腰包。您也賣官，但是您的錢沒有歸入國庫，歸您私人的，「就這一點而言，您大概還不如桓帝、靈帝」。晉世祖聽完之後大笑。所以劉毅也是一個賢能的大臣，他敢講真話，這樣對君主</w:t>
      </w:r>
      <w:r>
        <w:t>(</w:t>
      </w:r>
      <w:r>
        <w:t>領導人</w:t>
      </w:r>
      <w:r>
        <w:t>)</w:t>
      </w:r>
      <w:r>
        <w:t>、對國家治理才有真正的幫助。</w:t>
      </w:r>
      <w:r>
        <w:t xml:space="preserve"> </w:t>
      </w:r>
    </w:p>
    <w:p w14:paraId="7666ADE8" w14:textId="77777777" w:rsidR="0089142D" w:rsidRDefault="0089142D">
      <w:pPr>
        <w:pStyle w:val="a3"/>
      </w:pPr>
      <w:r>
        <w:t xml:space="preserve">　　好，這一條我們就學習到這裡。祝大家福慧增長，法喜充滿。阿彌陀佛！　　</w:t>
      </w:r>
    </w:p>
    <w:sectPr w:rsidR="008914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9D981" w14:textId="77777777" w:rsidR="0089142D" w:rsidRDefault="0089142D" w:rsidP="00EC7D21">
      <w:r>
        <w:separator/>
      </w:r>
    </w:p>
  </w:endnote>
  <w:endnote w:type="continuationSeparator" w:id="0">
    <w:p w14:paraId="4F73BFFF" w14:textId="77777777" w:rsidR="0089142D" w:rsidRDefault="0089142D" w:rsidP="00EC7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82822" w14:textId="77777777" w:rsidR="0089142D" w:rsidRDefault="0089142D" w:rsidP="00EC7D21">
      <w:r>
        <w:separator/>
      </w:r>
    </w:p>
  </w:footnote>
  <w:footnote w:type="continuationSeparator" w:id="0">
    <w:p w14:paraId="66002C9D" w14:textId="77777777" w:rsidR="0089142D" w:rsidRDefault="0089142D" w:rsidP="00EC7D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21"/>
    <w:rsid w:val="007931EE"/>
    <w:rsid w:val="0089142D"/>
    <w:rsid w:val="00EC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1F0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D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D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D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D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