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D3C3" w14:textId="77777777" w:rsidR="00341A6E" w:rsidRDefault="00341A6E">
      <w:r>
        <w:t>《群書治要３６Ｏ》第四冊</w:t>
      </w:r>
      <w:r>
        <w:t>—</w:t>
      </w:r>
      <w:r>
        <w:t xml:space="preserve">勸諫要引經據典　　悟道法師主講　　（第八十一集）　　</w:t>
      </w:r>
      <w:r>
        <w:t>2023/11/22</w:t>
      </w:r>
      <w:r>
        <w:t xml:space="preserve">　　華藏淨宗學會　　檔名：</w:t>
      </w:r>
      <w:r>
        <w:t xml:space="preserve">WD20-060-0081 </w:t>
      </w:r>
    </w:p>
    <w:p w14:paraId="7CBAA5BF" w14:textId="77777777" w:rsidR="00341A6E" w:rsidRDefault="00341A6E">
      <w:pPr>
        <w:pStyle w:val="a3"/>
      </w:pPr>
      <w:r>
        <w:t xml:space="preserve">　　諸位同學，大家好！我們繼續來學習《群書治要３６Ｏ》第四冊，第二單元「臣術」，三、「勸諫」。</w:t>
      </w:r>
      <w:r>
        <w:t xml:space="preserve"> </w:t>
      </w:r>
    </w:p>
    <w:p w14:paraId="1F757C49" w14:textId="77777777" w:rsidR="00341A6E" w:rsidRDefault="00341A6E">
      <w:pPr>
        <w:pStyle w:val="a3"/>
      </w:pPr>
      <w:r>
        <w:t xml:space="preserve">　　【八十一、龍見武庫井中，車駕親觀，有喜色，於是外內議當賀，毅獨表曰：「昔龍降鄭時門之外，子產不賀。龍降夏廷，卜藏其漦，至周幽王，禍舋乃發。證據舊典，無賀龍之禮。」詔報曰：「政德未修，誠未有以膺受嘉祥，省來示，以為瞿然。賀慶之事，宜詳依典義，動靜數示。」】</w:t>
      </w:r>
      <w:r>
        <w:t xml:space="preserve"> </w:t>
      </w:r>
    </w:p>
    <w:p w14:paraId="792DC592" w14:textId="77777777" w:rsidR="00341A6E" w:rsidRDefault="00341A6E">
      <w:pPr>
        <w:pStyle w:val="a3"/>
      </w:pPr>
      <w:r>
        <w:t xml:space="preserve">　　這一條出自於卷三十，《晉書（下）》。</w:t>
      </w:r>
      <w:r>
        <w:t xml:space="preserve"> </w:t>
      </w:r>
    </w:p>
    <w:p w14:paraId="6C01760F" w14:textId="77777777" w:rsidR="00341A6E" w:rsidRDefault="00341A6E">
      <w:pPr>
        <w:pStyle w:val="a3"/>
      </w:pPr>
      <w:r>
        <w:t xml:space="preserve">　　『武庫』：是泛指藏器物的倉庫。『毅』：是劉毅，是西漢城陽王劉章的後代，曹魏及西晉的官員。「其人公正剛直，喜歡評論人物」。『鄭時門』：是鄭國的大門。「鄭」，是春秋一個國家的名稱。『龍降夏廷』：是指有龍出現在夏代。傳說夏桀的時候，出現兩條龍，被桀王所殺，桀王命人將龍的唾液藏在櫝匣，藏在盒子裡面。「六百四十多年後，周厲王打開木櫝，結果導致褒姒的出生」。『卜』：是卜卦的官員。『漦』：是龍或者魚的唾液。『周幽王』：是周朝的昏君，周宣王的兒子。「沉湎酒色，不理國事」。他寵愛褒姒，後來就失敗了，在位十一年，這個在歷史上都有記載。『禍舋乃發』：是引發禍端的意思。「舋」，仇隙、爭端。『證據』：是證明，考證。『報』：是指皇帝對臣下所上條陳、奏章等的批覆。『膺受』：是承受。『嘉祥』：是指祥瑞的意思。祥瑞的徵兆，這個叫「嘉祥」。『省』：泛指觀看、閱覽。『來示』：對他人來信的敬稱。『瞿然』：「瞿」，這個字念「句」。驚駭的樣子。『典義』：就是指經書的意旨。『動靜』：偏義複詞，指行動、舉止。『數』：這裡念「碩」。</w:t>
      </w:r>
      <w:r>
        <w:t xml:space="preserve"> </w:t>
      </w:r>
    </w:p>
    <w:p w14:paraId="0F1B1FC1" w14:textId="77777777" w:rsidR="00341A6E" w:rsidRDefault="00341A6E">
      <w:pPr>
        <w:pStyle w:val="a3"/>
      </w:pPr>
      <w:r>
        <w:t xml:space="preserve">　　這一條講，「有龍出現在武庫的水井中，晉武帝司馬炎親自坐車去觀看，露出喜悅的神色。於是朝廷內外的官員建議應當慶賀，唯獨劉毅上表說：『以前（春秋時期），有龍降落在鄭國的大門外，子產並不稱賀。夏朝，有龍降落在宮廷中，占卜者將龍吐的涎沫藏在盒子裡。後至周幽王時，打開盒子，龍的涎沫流出來，而釀成亡國的禍患。臣查證從前的典籍，沒有慶賀飛龍降臨的禮儀。』」武帝看到劉毅的上表（劉毅的建議）就頒詔說：「政事和德行都還沒有修明」，我們政治還沒有辦好，德行還沒有修好，「實在沒有資格承受這樣的祥瑞吉兆。」這個也就是說，實質上跟德行要相符合。現在我們政事、德行都還沒有修好，都還沒有做得很好，就感應到龍來降祥瑞，這個是有問題，我們沒有資格承受這樣的祥瑞吉兆。「我覽閱了劉毅的奏章」，武帝說，我看了劉毅他上表的奏章（他講得很有道理），「感到又驚又怕」。「慶賀的事，應審慎地依照經典大義，一舉一動都要及時告知。」就是慶賀的事情，我們不能隨便，應該要謹慎。有歷史上的前例記載，如果德行、政治沒有做得很好就有這些祥瑞，大家就很高興要去祭祀，那反而不好。以前歷史上，夏朝跟周幽王就發生這個事情，所以我們要慎重。</w:t>
      </w:r>
      <w:r>
        <w:t xml:space="preserve"> </w:t>
      </w:r>
    </w:p>
    <w:p w14:paraId="1E9DDDCC" w14:textId="77777777" w:rsidR="00341A6E" w:rsidRDefault="00341A6E">
      <w:pPr>
        <w:pStyle w:val="a3"/>
      </w:pPr>
      <w:r>
        <w:t xml:space="preserve">　　好，這一條我們就學習到這裡。祝大家福慧增長，法喜充滿。阿彌陀佛！　　</w:t>
      </w:r>
    </w:p>
    <w:sectPr w:rsidR="00341A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096C9" w14:textId="77777777" w:rsidR="00341A6E" w:rsidRDefault="00341A6E" w:rsidP="007A3809">
      <w:r>
        <w:separator/>
      </w:r>
    </w:p>
  </w:endnote>
  <w:endnote w:type="continuationSeparator" w:id="0">
    <w:p w14:paraId="1036FFA7" w14:textId="77777777" w:rsidR="00341A6E" w:rsidRDefault="00341A6E" w:rsidP="007A3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9021C" w14:textId="77777777" w:rsidR="00341A6E" w:rsidRDefault="00341A6E" w:rsidP="007A3809">
      <w:r>
        <w:separator/>
      </w:r>
    </w:p>
  </w:footnote>
  <w:footnote w:type="continuationSeparator" w:id="0">
    <w:p w14:paraId="00654123" w14:textId="77777777" w:rsidR="00341A6E" w:rsidRDefault="00341A6E" w:rsidP="007A38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09"/>
    <w:rsid w:val="00341A6E"/>
    <w:rsid w:val="007931EE"/>
    <w:rsid w:val="007A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74E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38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38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38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38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